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="-431" w:tblpY="1233"/>
        <w:tblW w:w="10637" w:type="dxa"/>
        <w:tblLook w:val="04A0" w:firstRow="1" w:lastRow="0" w:firstColumn="1" w:lastColumn="0" w:noHBand="0" w:noVBand="1"/>
      </w:tblPr>
      <w:tblGrid>
        <w:gridCol w:w="10637"/>
      </w:tblGrid>
      <w:tr w:rsidR="00242515" w:rsidRPr="00A8143F" w14:paraId="5028E870" w14:textId="77777777" w:rsidTr="00242515">
        <w:trPr>
          <w:trHeight w:val="5802"/>
        </w:trPr>
        <w:tc>
          <w:tcPr>
            <w:tcW w:w="10637" w:type="dxa"/>
          </w:tcPr>
          <w:p w14:paraId="1C8D79DC" w14:textId="77777777" w:rsidR="001E0D48" w:rsidRPr="001E0D48" w:rsidRDefault="001E0D48" w:rsidP="00771476">
            <w:pPr>
              <w:rPr>
                <w:rFonts w:ascii="FrankRuehl" w:hAnsi="FrankRuehl" w:cs="FrankRuehl"/>
                <w:color w:val="00B050"/>
              </w:rPr>
            </w:pPr>
            <w:bookmarkStart w:id="0" w:name="_GoBack"/>
            <w:bookmarkEnd w:id="0"/>
            <w:r w:rsidRPr="001E0D48">
              <w:rPr>
                <w:rFonts w:ascii="FrankRuehl" w:hAnsi="FrankRuehl" w:cs="FrankRuehl" w:hint="eastAsia"/>
                <w:color w:val="00B050"/>
              </w:rPr>
              <w:t>In</w:t>
            </w:r>
            <w:r w:rsidRPr="001E0D48">
              <w:rPr>
                <w:rFonts w:ascii="FrankRuehl" w:hAnsi="FrankRuehl" w:cs="FrankRuehl"/>
                <w:color w:val="00B050"/>
              </w:rPr>
              <w:t xml:space="preserve"> </w:t>
            </w:r>
            <w:r w:rsidRPr="001E0D48">
              <w:rPr>
                <w:rFonts w:ascii="FrankRuehl" w:hAnsi="FrankRuehl" w:cs="FrankRuehl" w:hint="eastAsia"/>
                <w:color w:val="00B050"/>
              </w:rPr>
              <w:t xml:space="preserve">the </w:t>
            </w:r>
            <w:r w:rsidRPr="001E0D48">
              <w:rPr>
                <w:rFonts w:ascii="FrankRuehl" w:hAnsi="FrankRuehl" w:cs="FrankRuehl"/>
                <w:color w:val="00B050"/>
              </w:rPr>
              <w:t>community</w:t>
            </w:r>
            <w:r w:rsidRPr="001E0D48">
              <w:rPr>
                <w:rFonts w:ascii="FrankRuehl" w:hAnsi="FrankRuehl" w:cs="FrankRuehl" w:hint="eastAsia"/>
                <w:color w:val="00B050"/>
              </w:rPr>
              <w:t>：</w:t>
            </w:r>
            <w:r w:rsidRPr="001E0D48">
              <w:rPr>
                <w:rFonts w:ascii="FrankRuehl" w:hAnsi="FrankRuehl" w:cs="FrankRuehl" w:hint="eastAsia"/>
                <w:b/>
                <w:color w:val="00B050"/>
              </w:rPr>
              <w:t>地域で、豊かに働き、暮らすために</w:t>
            </w:r>
          </w:p>
          <w:p w14:paraId="28D1D0ED" w14:textId="7EBBE4EA" w:rsidR="00F01A49" w:rsidRDefault="001E0D48" w:rsidP="00397A6D">
            <w:pPr>
              <w:ind w:left="420" w:hangingChars="200" w:hanging="420"/>
              <w:rPr>
                <w:rFonts w:ascii="FrankRuehl" w:hAnsi="FrankRuehl" w:cs="FrankRuehl"/>
                <w:sz w:val="16"/>
                <w:szCs w:val="16"/>
              </w:rPr>
            </w:pPr>
            <w:r>
              <w:rPr>
                <w:rFonts w:hint="eastAsia"/>
              </w:rPr>
              <w:t xml:space="preserve">　○同じ法人のかれん工房と共同で、地域の西新道錦会商店街の</w:t>
            </w:r>
            <w:r w:rsidR="00771476">
              <w:rPr>
                <w:rFonts w:hint="eastAsia"/>
              </w:rPr>
              <w:t>「ふれあいサロン『エプロン』」に協力しています。</w:t>
            </w:r>
            <w:r w:rsidR="00771476">
              <w:rPr>
                <w:rFonts w:hint="eastAsia"/>
              </w:rPr>
              <w:t>1999</w:t>
            </w:r>
            <w:r w:rsidR="00771476">
              <w:rPr>
                <w:rFonts w:hint="eastAsia"/>
              </w:rPr>
              <w:t>年</w:t>
            </w:r>
            <w:r w:rsidR="00771476">
              <w:rPr>
                <w:rFonts w:hint="eastAsia"/>
              </w:rPr>
              <w:t>11</w:t>
            </w:r>
            <w:r w:rsidR="00771476">
              <w:rPr>
                <w:rFonts w:hint="eastAsia"/>
              </w:rPr>
              <w:t>月から空き店舗＝エプロンホールを利用した昼食会としてスタートし、今は一軒一軒お届けしています。木曜日、かれん工房が材料を受け取り、朱雀のメンバーがエプロンホールを掃除します。金曜日、かれん工房で調理したお弁当とお味噌汁を、かれんと朱雀のメンバーが配達します。お米は、乙脇米穀店</w:t>
            </w:r>
            <w:r w:rsidR="00A675B3">
              <w:rPr>
                <w:rFonts w:hint="eastAsia"/>
              </w:rPr>
              <w:t>さん</w:t>
            </w:r>
            <w:r w:rsidR="00771476">
              <w:rPr>
                <w:rFonts w:hint="eastAsia"/>
              </w:rPr>
              <w:t>、豚肉はむら瀬さん、鶏肉はとり広さん、豆腐は前田豆腐店さん</w:t>
            </w:r>
            <w:r w:rsidR="00397A6D">
              <w:rPr>
                <w:rFonts w:hint="eastAsia"/>
              </w:rPr>
              <w:t>から仕入れ、塩分控えめのメニューはかれん工房で考えます。生活相談会や、</w:t>
            </w:r>
            <w:r w:rsidR="00852054">
              <w:rPr>
                <w:rFonts w:hint="eastAsia"/>
              </w:rPr>
              <w:t>2018</w:t>
            </w:r>
            <w:r w:rsidR="00852054">
              <w:rPr>
                <w:rFonts w:hint="eastAsia"/>
              </w:rPr>
              <w:t>年</w:t>
            </w:r>
            <w:r w:rsidR="00852054">
              <w:rPr>
                <w:rFonts w:hint="eastAsia"/>
              </w:rPr>
              <w:t>9</w:t>
            </w:r>
            <w:r w:rsidR="00852054">
              <w:rPr>
                <w:rFonts w:hint="eastAsia"/>
              </w:rPr>
              <w:t>月からは毎月</w:t>
            </w:r>
            <w:r w:rsidR="002C4FB5">
              <w:rPr>
                <w:rFonts w:hint="eastAsia"/>
              </w:rPr>
              <w:t>、</w:t>
            </w:r>
            <w:r w:rsidR="00852054">
              <w:rPr>
                <w:rFonts w:hint="eastAsia"/>
              </w:rPr>
              <w:t>落語会西新道亭</w:t>
            </w:r>
            <w:r w:rsidR="002C4FB5">
              <w:rPr>
                <w:rFonts w:hint="eastAsia"/>
              </w:rPr>
              <w:t>（桂文枝</w:t>
            </w:r>
            <w:r w:rsidR="002003A4">
              <w:rPr>
                <w:rFonts w:hint="eastAsia"/>
              </w:rPr>
              <w:t>師匠一門</w:t>
            </w:r>
            <w:r w:rsidR="002C4FB5">
              <w:rPr>
                <w:rFonts w:hint="eastAsia"/>
              </w:rPr>
              <w:t>の桂三風師匠と若手落語家のみなさん）も</w:t>
            </w:r>
            <w:r w:rsidR="00852054">
              <w:rPr>
                <w:rFonts w:hint="eastAsia"/>
              </w:rPr>
              <w:t>開催されている商店街です。</w:t>
            </w:r>
            <w:r w:rsidR="00852054" w:rsidRPr="00852054">
              <w:rPr>
                <w:rFonts w:ascii="FrankRuehl" w:hAnsi="FrankRuehl" w:cs="FrankRuehl"/>
                <w:sz w:val="16"/>
                <w:szCs w:val="16"/>
              </w:rPr>
              <w:t>（</w:t>
            </w:r>
            <w:r w:rsidR="002003A4">
              <w:rPr>
                <w:rFonts w:ascii="FrankRuehl" w:hAnsi="FrankRuehl" w:cs="FrankRuehl"/>
                <w:sz w:val="16"/>
                <w:szCs w:val="16"/>
              </w:rPr>
              <w:t xml:space="preserve">on </w:t>
            </w:r>
            <w:r w:rsidR="00852054" w:rsidRPr="00852054">
              <w:rPr>
                <w:rFonts w:ascii="FrankRuehl" w:hAnsi="FrankRuehl" w:cs="FrankRuehl"/>
                <w:sz w:val="16"/>
                <w:szCs w:val="16"/>
              </w:rPr>
              <w:t>Friday</w:t>
            </w:r>
            <w:r w:rsidR="002003A4">
              <w:rPr>
                <w:rFonts w:ascii="FrankRuehl" w:hAnsi="FrankRuehl" w:cs="FrankRuehl"/>
                <w:sz w:val="16"/>
                <w:szCs w:val="16"/>
              </w:rPr>
              <w:t>s</w:t>
            </w:r>
            <w:r w:rsidR="00852054" w:rsidRPr="00852054">
              <w:rPr>
                <w:rFonts w:ascii="FrankRuehl" w:hAnsi="FrankRuehl" w:cs="FrankRuehl"/>
                <w:sz w:val="16"/>
                <w:szCs w:val="16"/>
              </w:rPr>
              <w:t>）</w:t>
            </w:r>
          </w:p>
          <w:p w14:paraId="13254A95" w14:textId="77777777" w:rsidR="00852054" w:rsidRDefault="00852054" w:rsidP="00397A6D">
            <w:pPr>
              <w:ind w:left="420" w:hangingChars="200" w:hanging="42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○天龍寺から渡月橋に続く「ぶらり嵐山」は、櫻を求める人々で溢れ、私たちの喫茶コーナーも大忙しでした。</w:t>
            </w:r>
          </w:p>
          <w:p w14:paraId="3EDBEE21" w14:textId="77777777" w:rsidR="00852054" w:rsidRDefault="00852054" w:rsidP="00397A6D">
            <w:pPr>
              <w:ind w:left="420" w:hangingChars="200" w:hanging="420"/>
            </w:pPr>
            <w:r>
              <w:rPr>
                <w:rFonts w:hint="eastAsia"/>
              </w:rPr>
              <w:t xml:space="preserve">　　ぶらり嵐山での活動は、次号で詳しく紹介します。</w:t>
            </w:r>
            <w:r w:rsidRPr="00852054">
              <w:rPr>
                <w:rFonts w:ascii="FrankRuehl" w:hAnsi="FrankRuehl" w:cs="FrankRuehl"/>
                <w:sz w:val="18"/>
                <w:szCs w:val="18"/>
              </w:rPr>
              <w:t>（</w:t>
            </w:r>
            <w:r w:rsidRPr="00852054">
              <w:rPr>
                <w:rFonts w:ascii="FrankRuehl" w:hAnsi="FrankRuehl" w:cs="FrankRuehl"/>
                <w:sz w:val="18"/>
                <w:szCs w:val="18"/>
              </w:rPr>
              <w:t>4.4,4,25</w:t>
            </w:r>
            <w:r w:rsidRPr="00852054">
              <w:rPr>
                <w:rFonts w:ascii="FrankRuehl" w:hAnsi="FrankRuehl" w:cs="FrankRuehl"/>
                <w:sz w:val="18"/>
                <w:szCs w:val="18"/>
              </w:rPr>
              <w:t>）</w:t>
            </w:r>
          </w:p>
          <w:p w14:paraId="54A9F0E8" w14:textId="39BAFDF2" w:rsidR="00852054" w:rsidRDefault="00FA6619" w:rsidP="00397A6D">
            <w:pPr>
              <w:ind w:left="420" w:hangingChars="200" w:hanging="420"/>
            </w:pPr>
            <w:r w:rsidRPr="007E3551">
              <w:rPr>
                <w:noProof/>
              </w:rPr>
              <w:drawing>
                <wp:inline distT="0" distB="0" distL="0" distR="0" wp14:anchorId="7D6C6096" wp14:editId="41C2591F">
                  <wp:extent cx="1771650" cy="1245522"/>
                  <wp:effectExtent l="0" t="0" r="0" b="0"/>
                  <wp:docPr id="1" name="図 1" descr="C:\Users\NEC-PCuser\Documents\マンスリー朱雀\西新道配食\P41902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C-PCuser\Documents\マンスリー朱雀\西新道配食\P41902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543" cy="1324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7E3551">
              <w:rPr>
                <w:noProof/>
              </w:rPr>
              <w:drawing>
                <wp:inline distT="0" distB="0" distL="0" distR="0" wp14:anchorId="72343E46" wp14:editId="594606DA">
                  <wp:extent cx="1388745" cy="856582"/>
                  <wp:effectExtent l="0" t="0" r="1905" b="1270"/>
                  <wp:docPr id="4" name="図 4" descr="C:\Users\NEC-PCuser\Documents\マンスリー朱雀\西新道配食\P41902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EC-PCuser\Documents\マンスリー朱雀\西新道配食\P419024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678" b="9566"/>
                          <a:stretch/>
                        </pic:blipFill>
                        <pic:spPr bwMode="auto">
                          <a:xfrm>
                            <a:off x="0" y="0"/>
                            <a:ext cx="1483321" cy="914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C0458" w:rsidRPr="00CC0458">
              <w:rPr>
                <w:noProof/>
              </w:rPr>
              <w:drawing>
                <wp:inline distT="0" distB="0" distL="0" distR="0" wp14:anchorId="54A7F7A3" wp14:editId="64F97F2C">
                  <wp:extent cx="1485867" cy="1114836"/>
                  <wp:effectExtent l="0" t="0" r="635" b="0"/>
                  <wp:docPr id="2" name="図 2" descr="C:\Users\NEC-PCuser\Documents\マンスリー朱雀\西新道配食\P4190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C-PCuser\Documents\マンスリー朱雀\西新道配食\P4190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590" cy="1159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DA7617" w:rsidRPr="00DA7617">
              <w:rPr>
                <w:noProof/>
              </w:rPr>
              <w:drawing>
                <wp:inline distT="0" distB="0" distL="0" distR="0" wp14:anchorId="1E1EE48A" wp14:editId="5B04D1D1">
                  <wp:extent cx="1838325" cy="1313815"/>
                  <wp:effectExtent l="0" t="0" r="9525" b="635"/>
                  <wp:docPr id="5" name="図 5" descr="C:\Users\NEC-PCuser\Documents\マンスリー朱雀\西新道配食\P41902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EC-PCuser\Documents\マンスリー朱雀\西新道配食\P4190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636" cy="1341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382074AD" w14:textId="667F5B3C" w:rsidR="00ED2CA9" w:rsidRDefault="00ED2CA9" w:rsidP="00C178BF"/>
        </w:tc>
      </w:tr>
      <w:tr w:rsidR="00242515" w:rsidRPr="00A46550" w14:paraId="013902A0" w14:textId="77777777" w:rsidTr="00771476">
        <w:tc>
          <w:tcPr>
            <w:tcW w:w="10637" w:type="dxa"/>
          </w:tcPr>
          <w:p w14:paraId="7F826ECC" w14:textId="77777777" w:rsidR="00F01A49" w:rsidRPr="005777FE" w:rsidRDefault="00F01A49" w:rsidP="00771476">
            <w:pPr>
              <w:rPr>
                <w:rFonts w:ascii="FrankRuehl" w:hAnsi="FrankRuehl" w:cs="FrankRuehl"/>
                <w:color w:val="00CC00"/>
              </w:rPr>
            </w:pPr>
            <w:r w:rsidRPr="005777FE">
              <w:rPr>
                <w:rFonts w:ascii="FrankRuehl" w:hAnsi="FrankRuehl" w:cs="FrankRuehl" w:hint="eastAsia"/>
                <w:color w:val="00CC00"/>
              </w:rPr>
              <w:t>Health</w:t>
            </w:r>
            <w:r w:rsidRPr="005777FE">
              <w:rPr>
                <w:rFonts w:ascii="FrankRuehl" w:hAnsi="FrankRuehl" w:cs="FrankRuehl" w:hint="eastAsia"/>
                <w:color w:val="00CC00"/>
              </w:rPr>
              <w:t>：</w:t>
            </w:r>
            <w:r w:rsidRPr="005777FE">
              <w:rPr>
                <w:rFonts w:ascii="FrankRuehl" w:hAnsi="FrankRuehl" w:cs="FrankRuehl" w:hint="eastAsia"/>
                <w:b/>
                <w:color w:val="00CC00"/>
              </w:rPr>
              <w:t>こころとからだの健康のために</w:t>
            </w:r>
          </w:p>
          <w:p w14:paraId="254A7EE9" w14:textId="17B479C6" w:rsidR="005777FE" w:rsidRDefault="00F01A49" w:rsidP="00771476">
            <w:pPr>
              <w:ind w:left="630" w:hangingChars="300" w:hanging="63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 xml:space="preserve">　</w:t>
            </w:r>
            <w:r w:rsidR="005777FE">
              <w:rPr>
                <w:rFonts w:ascii="FrankRuehl" w:hAnsi="FrankRuehl" w:cs="FrankRuehl" w:hint="eastAsia"/>
              </w:rPr>
              <w:t>○いよいよ、同じ法人の</w:t>
            </w:r>
            <w:r w:rsidR="0099017F">
              <w:rPr>
                <w:rFonts w:ascii="FrankRuehl" w:hAnsi="FrankRuehl" w:cs="FrankRuehl" w:hint="eastAsia"/>
              </w:rPr>
              <w:t>西山高原工作所</w:t>
            </w:r>
            <w:r w:rsidR="005777FE">
              <w:rPr>
                <w:rFonts w:ascii="FrankRuehl" w:hAnsi="FrankRuehl" w:cs="FrankRuehl" w:hint="eastAsia"/>
              </w:rPr>
              <w:t>と</w:t>
            </w:r>
            <w:r w:rsidR="0099017F">
              <w:rPr>
                <w:rFonts w:ascii="FrankRuehl" w:hAnsi="FrankRuehl" w:cs="FrankRuehl" w:hint="eastAsia"/>
              </w:rPr>
              <w:t>かれん工房</w:t>
            </w:r>
            <w:r w:rsidR="00691B06">
              <w:rPr>
                <w:rFonts w:ascii="FrankRuehl" w:hAnsi="FrankRuehl" w:cs="FrankRuehl" w:hint="eastAsia"/>
              </w:rPr>
              <w:t>と</w:t>
            </w:r>
            <w:r w:rsidR="005777FE">
              <w:rPr>
                <w:rFonts w:ascii="FrankRuehl" w:hAnsi="FrankRuehl" w:cs="FrankRuehl" w:hint="eastAsia"/>
              </w:rPr>
              <w:t>合同で、「やさしいヨガ」</w:t>
            </w:r>
            <w:r w:rsidR="00394DB6">
              <w:rPr>
                <w:rFonts w:ascii="FrankRuehl" w:hAnsi="FrankRuehl" w:cs="FrankRuehl" w:hint="eastAsia"/>
              </w:rPr>
              <w:t>を始め</w:t>
            </w:r>
            <w:r w:rsidR="005777FE">
              <w:rPr>
                <w:rFonts w:ascii="FrankRuehl" w:hAnsi="FrankRuehl" w:cs="FrankRuehl" w:hint="eastAsia"/>
              </w:rPr>
              <w:t>ました。</w:t>
            </w:r>
          </w:p>
          <w:p w14:paraId="154E7F39" w14:textId="4F7046D1" w:rsidR="005777FE" w:rsidRDefault="00A675B3" w:rsidP="00771476">
            <w:pPr>
              <w:ind w:left="630" w:hangingChars="300" w:hanging="63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 xml:space="preserve">　　音楽が流れるなか</w:t>
            </w:r>
            <w:r w:rsidR="005777FE">
              <w:rPr>
                <w:rFonts w:ascii="FrankRuehl" w:hAnsi="FrankRuehl" w:cs="FrankRuehl" w:hint="eastAsia"/>
              </w:rPr>
              <w:t>１時間楽しくからだを動かし、心地よい</w:t>
            </w:r>
            <w:r w:rsidR="002003A4">
              <w:rPr>
                <w:rFonts w:ascii="FrankRuehl" w:hAnsi="FrankRuehl" w:cs="FrankRuehl" w:hint="eastAsia"/>
              </w:rPr>
              <w:t>とき</w:t>
            </w:r>
            <w:r w:rsidR="005777FE">
              <w:rPr>
                <w:rFonts w:ascii="FrankRuehl" w:hAnsi="FrankRuehl" w:cs="FrankRuehl" w:hint="eastAsia"/>
              </w:rPr>
              <w:t>を過ごしました。</w:t>
            </w:r>
            <w:r w:rsidR="002003A4">
              <w:rPr>
                <w:rFonts w:ascii="FrankRuehl" w:hAnsi="FrankRuehl" w:cs="FrankRuehl" w:hint="eastAsia"/>
              </w:rPr>
              <w:t>毎月実施します。</w:t>
            </w:r>
            <w:r w:rsidR="005777FE" w:rsidRPr="005777FE">
              <w:rPr>
                <w:rFonts w:ascii="FrankRuehl" w:hAnsi="FrankRuehl" w:cs="FrankRuehl" w:hint="eastAsia"/>
                <w:sz w:val="16"/>
                <w:szCs w:val="16"/>
              </w:rPr>
              <w:t>（</w:t>
            </w:r>
            <w:r w:rsidR="005777FE" w:rsidRPr="005777FE">
              <w:rPr>
                <w:rFonts w:ascii="FrankRuehl" w:hAnsi="FrankRuehl" w:cs="FrankRuehl" w:hint="eastAsia"/>
                <w:sz w:val="16"/>
                <w:szCs w:val="16"/>
              </w:rPr>
              <w:t>4.23</w:t>
            </w:r>
            <w:r w:rsidR="005777FE" w:rsidRPr="005777FE">
              <w:rPr>
                <w:rFonts w:ascii="FrankRuehl" w:hAnsi="FrankRuehl" w:cs="FrankRuehl" w:hint="eastAsia"/>
                <w:sz w:val="16"/>
                <w:szCs w:val="16"/>
              </w:rPr>
              <w:t>）</w:t>
            </w:r>
          </w:p>
          <w:p w14:paraId="572C35B9" w14:textId="65574AB0" w:rsidR="005777FE" w:rsidRDefault="005777FE" w:rsidP="00771476">
            <w:pPr>
              <w:ind w:left="630" w:hangingChars="300" w:hanging="63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 xml:space="preserve">  </w:t>
            </w:r>
            <w:r>
              <w:rPr>
                <w:rFonts w:ascii="FrankRuehl" w:hAnsi="FrankRuehl" w:cs="FrankRuehl" w:hint="eastAsia"/>
              </w:rPr>
              <w:t>○</w:t>
            </w:r>
            <w:r>
              <w:rPr>
                <w:rFonts w:ascii="FrankRuehl" w:hAnsi="FrankRuehl" w:cs="FrankRuehl" w:hint="eastAsia"/>
              </w:rPr>
              <w:t>GW</w:t>
            </w:r>
            <w:r>
              <w:rPr>
                <w:rFonts w:ascii="FrankRuehl" w:hAnsi="FrankRuehl" w:cs="FrankRuehl" w:hint="eastAsia"/>
              </w:rPr>
              <w:t>の特別プログラムとして、</w:t>
            </w:r>
            <w:r>
              <w:rPr>
                <w:rFonts w:ascii="FrankRuehl" w:hAnsi="FrankRuehl" w:cs="FrankRuehl" w:hint="eastAsia"/>
              </w:rPr>
              <w:t>NHK</w:t>
            </w:r>
            <w:r>
              <w:rPr>
                <w:rFonts w:ascii="FrankRuehl" w:hAnsi="FrankRuehl" w:cs="FrankRuehl" w:hint="eastAsia"/>
              </w:rPr>
              <w:t>「みんなの筋肉体操」を見たあと、一部を実践してみました。毎日午後エクササイズ</w:t>
            </w:r>
            <w:r w:rsidR="00394DB6">
              <w:rPr>
                <w:rFonts w:ascii="FrankRuehl" w:hAnsi="FrankRuehl" w:cs="FrankRuehl" w:hint="eastAsia"/>
              </w:rPr>
              <w:t>に</w:t>
            </w:r>
            <w:r>
              <w:rPr>
                <w:rFonts w:ascii="FrankRuehl" w:hAnsi="FrankRuehl" w:cs="FrankRuehl" w:hint="eastAsia"/>
              </w:rPr>
              <w:t>取り組んで</w:t>
            </w:r>
            <w:r w:rsidR="002560F6">
              <w:rPr>
                <w:rFonts w:ascii="FrankRuehl" w:hAnsi="FrankRuehl" w:cs="FrankRuehl" w:hint="eastAsia"/>
              </w:rPr>
              <w:t>いますが、</w:t>
            </w:r>
            <w:r>
              <w:rPr>
                <w:rFonts w:ascii="FrankRuehl" w:hAnsi="FrankRuehl" w:cs="FrankRuehl" w:hint="eastAsia"/>
              </w:rPr>
              <w:t>翌日「少しからだが痛いです」と話しておられ</w:t>
            </w:r>
            <w:r w:rsidR="002560F6">
              <w:rPr>
                <w:rFonts w:ascii="FrankRuehl" w:hAnsi="FrankRuehl" w:cs="FrankRuehl" w:hint="eastAsia"/>
              </w:rPr>
              <w:t>方もい</w:t>
            </w:r>
            <w:r>
              <w:rPr>
                <w:rFonts w:ascii="FrankRuehl" w:hAnsi="FrankRuehl" w:cs="FrankRuehl" w:hint="eastAsia"/>
              </w:rPr>
              <w:t>ました。</w:t>
            </w:r>
            <w:r>
              <w:rPr>
                <w:rFonts w:ascii="FrankRuehl" w:hAnsi="FrankRuehl" w:cs="FrankRuehl" w:hint="eastAsia"/>
              </w:rPr>
              <w:t>(</w:t>
            </w:r>
            <w:r>
              <w:rPr>
                <w:rFonts w:ascii="FrankRuehl" w:hAnsi="FrankRuehl" w:cs="FrankRuehl"/>
              </w:rPr>
              <w:t>4.30)</w:t>
            </w:r>
          </w:p>
          <w:p w14:paraId="49E17A26" w14:textId="3C3B6D76" w:rsidR="00F01A49" w:rsidRDefault="00F01A49" w:rsidP="005777FE">
            <w:pPr>
              <w:ind w:leftChars="100" w:left="630" w:hangingChars="200" w:hanging="42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○</w:t>
            </w:r>
            <w:r>
              <w:rPr>
                <w:rFonts w:ascii="FrankRuehl" w:hAnsi="FrankRuehl" w:cs="FrankRuehl" w:hint="eastAsia"/>
              </w:rPr>
              <w:t>SFA</w:t>
            </w:r>
            <w:r>
              <w:rPr>
                <w:rFonts w:ascii="FrankRuehl" w:hAnsi="FrankRuehl" w:cs="FrankRuehl" w:hint="eastAsia"/>
              </w:rPr>
              <w:t>（社会生活力）のプログラムでは、</w:t>
            </w:r>
            <w:r w:rsidR="00C178BF">
              <w:rPr>
                <w:rFonts w:ascii="FrankRuehl" w:hAnsi="FrankRuehl" w:cs="FrankRuehl" w:hint="eastAsia"/>
              </w:rPr>
              <w:t>まず睡眠について学び、</w:t>
            </w:r>
            <w:r w:rsidR="00C178BF">
              <w:rPr>
                <w:rFonts w:ascii="FrankRuehl" w:hAnsi="FrankRuehl" w:cs="FrankRuehl" w:hint="eastAsia"/>
              </w:rPr>
              <w:t>GW</w:t>
            </w:r>
            <w:r w:rsidR="0099017F">
              <w:rPr>
                <w:rFonts w:ascii="FrankRuehl" w:hAnsi="FrankRuehl" w:cs="FrankRuehl" w:hint="eastAsia"/>
              </w:rPr>
              <w:t>直</w:t>
            </w:r>
            <w:r w:rsidR="0084506D">
              <w:rPr>
                <w:rFonts w:ascii="FrankRuehl" w:hAnsi="FrankRuehl" w:cs="FrankRuehl" w:hint="eastAsia"/>
              </w:rPr>
              <w:t>前</w:t>
            </w:r>
            <w:r w:rsidR="00C178BF">
              <w:rPr>
                <w:rFonts w:ascii="FrankRuehl" w:hAnsi="FrankRuehl" w:cs="FrankRuehl" w:hint="eastAsia"/>
              </w:rPr>
              <w:t>に</w:t>
            </w:r>
            <w:r w:rsidR="0084506D">
              <w:rPr>
                <w:rFonts w:ascii="FrankRuehl" w:hAnsi="FrankRuehl" w:cs="FrankRuehl" w:hint="eastAsia"/>
              </w:rPr>
              <w:t>は</w:t>
            </w:r>
            <w:r w:rsidR="00C178BF">
              <w:rPr>
                <w:rFonts w:ascii="FrankRuehl" w:hAnsi="FrankRuehl" w:cs="FrankRuehl" w:hint="eastAsia"/>
              </w:rPr>
              <w:t>、生活リズムを意識して頂くため、</w:t>
            </w:r>
            <w:r w:rsidR="00C178BF">
              <w:rPr>
                <w:rFonts w:ascii="FrankRuehl" w:hAnsi="FrankRuehl" w:cs="FrankRuehl" w:hint="eastAsia"/>
              </w:rPr>
              <w:t>GW</w:t>
            </w:r>
            <w:r w:rsidR="00C178BF">
              <w:rPr>
                <w:rFonts w:ascii="FrankRuehl" w:hAnsi="FrankRuehl" w:cs="FrankRuehl" w:hint="eastAsia"/>
              </w:rPr>
              <w:t>の予定を話し合いました。</w:t>
            </w:r>
            <w:r w:rsidR="00C178BF">
              <w:rPr>
                <w:rFonts w:ascii="FrankRuehl" w:hAnsi="FrankRuehl" w:cs="FrankRuehl" w:hint="eastAsia"/>
              </w:rPr>
              <w:t xml:space="preserve"> (</w:t>
            </w:r>
            <w:r w:rsidR="0084506D">
              <w:rPr>
                <w:rFonts w:ascii="FrankRuehl" w:hAnsi="FrankRuehl" w:cs="FrankRuehl"/>
              </w:rPr>
              <w:t>4.11,4.25</w:t>
            </w:r>
            <w:r w:rsidR="0084506D">
              <w:rPr>
                <w:rFonts w:ascii="FrankRuehl" w:hAnsi="FrankRuehl" w:cs="FrankRuehl" w:hint="eastAsia"/>
              </w:rPr>
              <w:t>)</w:t>
            </w:r>
          </w:p>
          <w:p w14:paraId="6A17EF53" w14:textId="679BC119" w:rsidR="00F01A49" w:rsidRPr="009E67FF" w:rsidRDefault="00F01A49" w:rsidP="00771476">
            <w:pPr>
              <w:ind w:left="630" w:hangingChars="300" w:hanging="63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 xml:space="preserve">  </w:t>
            </w:r>
            <w:r>
              <w:rPr>
                <w:rFonts w:ascii="FrankRuehl" w:hAnsi="FrankRuehl" w:cs="FrankRuehl" w:hint="eastAsia"/>
              </w:rPr>
              <w:t>○今月も、看護師の方が訪問してくださり、メンバーと個別面談して下さいました。</w:t>
            </w:r>
            <w:r>
              <w:rPr>
                <w:rFonts w:ascii="FrankRuehl" w:hAnsi="FrankRuehl" w:cs="FrankRuehl" w:hint="eastAsia"/>
              </w:rPr>
              <w:t>(</w:t>
            </w:r>
            <w:r w:rsidR="00C178BF">
              <w:rPr>
                <w:rFonts w:ascii="FrankRuehl" w:hAnsi="FrankRuehl" w:cs="FrankRuehl"/>
              </w:rPr>
              <w:t>4.8,4.26</w:t>
            </w:r>
            <w:r>
              <w:rPr>
                <w:rFonts w:ascii="FrankRuehl" w:hAnsi="FrankRuehl" w:cs="FrankRuehl"/>
              </w:rPr>
              <w:t>)</w:t>
            </w:r>
          </w:p>
          <w:p w14:paraId="33453618" w14:textId="6C726590" w:rsidR="00C52ED4" w:rsidRPr="009E67FF" w:rsidRDefault="00F01A49" w:rsidP="005E2A78">
            <w:pPr>
              <w:ind w:left="630" w:hangingChars="300" w:hanging="63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/>
              </w:rPr>
              <w:t xml:space="preserve"> </w:t>
            </w:r>
            <w:r>
              <w:rPr>
                <w:rFonts w:ascii="FrankRuehl" w:hAnsi="FrankRuehl" w:cs="FrankRuehl" w:hint="eastAsia"/>
              </w:rPr>
              <w:t xml:space="preserve"> </w:t>
            </w:r>
            <w:r w:rsidR="005E2A78" w:rsidRPr="005E2A78">
              <w:rPr>
                <w:rFonts w:ascii="FrankRuehl" w:hAnsi="FrankRuehl" w:cs="FrankRuehl"/>
                <w:noProof/>
              </w:rPr>
              <w:drawing>
                <wp:inline distT="0" distB="0" distL="0" distR="0" wp14:anchorId="59BDFE78" wp14:editId="01AD9806">
                  <wp:extent cx="1457325" cy="977900"/>
                  <wp:effectExtent l="0" t="0" r="9525" b="0"/>
                  <wp:docPr id="6" name="図 6" descr="C:\Users\NEC-PCuser\Documents\マンスリー朱雀\ヨガ\P4150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EC-PCuser\Documents\マンスリー朱雀\ヨガ\P41502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156" cy="991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242515">
              <w:rPr>
                <w:rFonts w:ascii="FrankRuehl" w:hAnsi="FrankRuehl" w:cs="FrankRuehl" w:hint="eastAsia"/>
              </w:rPr>
              <w:t xml:space="preserve">　　　　　　</w:t>
            </w:r>
            <w:r w:rsidR="00242515" w:rsidRPr="00242515">
              <w:rPr>
                <w:rFonts w:ascii="FrankRuehl" w:hAnsi="FrankRuehl" w:cs="FrankRuehl"/>
                <w:noProof/>
              </w:rPr>
              <w:drawing>
                <wp:inline distT="0" distB="0" distL="0" distR="0" wp14:anchorId="3CB58A9C" wp14:editId="41294498">
                  <wp:extent cx="1257300" cy="922655"/>
                  <wp:effectExtent l="0" t="0" r="0" b="0"/>
                  <wp:docPr id="7" name="図 7" descr="C:\Users\NEC-PCuser\Documents\マンスリー朱雀\筋肉体操（2019年4月30日）\P42302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EC-PCuser\Documents\マンスリー朱雀\筋肉体操（2019年4月30日）\P42302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585" cy="948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242515" w:rsidRPr="00242515">
              <w:rPr>
                <w:rFonts w:ascii="FrankRuehl" w:hAnsi="FrankRuehl" w:cs="FrankRuehl"/>
                <w:noProof/>
              </w:rPr>
              <w:drawing>
                <wp:inline distT="0" distB="0" distL="0" distR="0" wp14:anchorId="1EE36B9C" wp14:editId="427DBD1C">
                  <wp:extent cx="1162050" cy="885190"/>
                  <wp:effectExtent l="0" t="0" r="0" b="0"/>
                  <wp:docPr id="9" name="図 9" descr="C:\Users\NEC-PCuser\Documents\マンスリー朱雀\筋肉体操（2019年4月30日）\P42302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EC-PCuser\Documents\マンスリー朱雀\筋肉体操（2019年4月30日）\P42302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898" cy="895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242515" w:rsidRPr="00242515">
              <w:rPr>
                <w:rFonts w:ascii="FrankRuehl" w:hAnsi="FrankRuehl" w:cs="FrankRuehl"/>
                <w:noProof/>
              </w:rPr>
              <w:drawing>
                <wp:inline distT="0" distB="0" distL="0" distR="0" wp14:anchorId="003358A5" wp14:editId="6FA75FC5">
                  <wp:extent cx="1053465" cy="876133"/>
                  <wp:effectExtent l="0" t="0" r="0" b="635"/>
                  <wp:docPr id="10" name="図 10" descr="C:\Users\NEC-PCuser\Documents\マンスリー朱雀\筋肉体操（2019年4月30日）\P42302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EC-PCuser\Documents\マンスリー朱雀\筋肉体操（2019年4月30日）\P42302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858" cy="88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515" w14:paraId="65A50C2D" w14:textId="77777777" w:rsidTr="00771476">
        <w:tc>
          <w:tcPr>
            <w:tcW w:w="10637" w:type="dxa"/>
          </w:tcPr>
          <w:p w14:paraId="032667AE" w14:textId="77777777" w:rsidR="00F01A49" w:rsidRPr="00BD25C9" w:rsidRDefault="00F01A49" w:rsidP="00771476">
            <w:pPr>
              <w:rPr>
                <w:rFonts w:ascii="FrankRuehl" w:hAnsi="FrankRuehl" w:cs="FrankRuehl"/>
                <w:color w:val="00CC00"/>
              </w:rPr>
            </w:pPr>
            <w:r w:rsidRPr="00BD25C9">
              <w:rPr>
                <w:rFonts w:ascii="FrankRuehl" w:hAnsi="FrankRuehl" w:cs="FrankRuehl" w:hint="eastAsia"/>
                <w:color w:val="00CC00"/>
              </w:rPr>
              <w:t>Communication Skills</w:t>
            </w:r>
            <w:r w:rsidRPr="00BD25C9">
              <w:rPr>
                <w:rFonts w:ascii="FrankRuehl" w:hAnsi="FrankRuehl" w:cs="FrankRuehl" w:hint="eastAsia"/>
                <w:color w:val="00CC00"/>
              </w:rPr>
              <w:t>：</w:t>
            </w:r>
            <w:r w:rsidRPr="00BD25C9">
              <w:rPr>
                <w:rFonts w:ascii="FrankRuehl" w:hAnsi="FrankRuehl" w:cs="FrankRuehl" w:hint="eastAsia"/>
                <w:b/>
                <w:color w:val="00CC00"/>
              </w:rPr>
              <w:t>人とつながるために</w:t>
            </w:r>
          </w:p>
          <w:p w14:paraId="7364307C" w14:textId="4FE8EA13" w:rsidR="00F01A49" w:rsidRPr="002A185F" w:rsidRDefault="00F01A49" w:rsidP="00771476">
            <w:pPr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 xml:space="preserve">　○</w:t>
            </w:r>
            <w:r>
              <w:rPr>
                <w:rFonts w:ascii="FrankRuehl" w:hAnsi="FrankRuehl" w:cs="FrankRuehl" w:hint="eastAsia"/>
              </w:rPr>
              <w:t>SST</w:t>
            </w:r>
            <w:r>
              <w:rPr>
                <w:rFonts w:ascii="FrankRuehl" w:hAnsi="FrankRuehl" w:cs="FrankRuehl" w:hint="eastAsia"/>
              </w:rPr>
              <w:t>のプログラムでは、</w:t>
            </w:r>
            <w:r w:rsidR="00CF7677">
              <w:rPr>
                <w:rFonts w:ascii="FrankRuehl" w:hAnsi="FrankRuehl" w:cs="FrankRuehl" w:hint="eastAsia"/>
              </w:rPr>
              <w:t>「学生実習生</w:t>
            </w:r>
            <w:r w:rsidR="00394DB6">
              <w:rPr>
                <w:rFonts w:ascii="FrankRuehl" w:hAnsi="FrankRuehl" w:cs="FrankRuehl" w:hint="eastAsia"/>
              </w:rPr>
              <w:t>に</w:t>
            </w:r>
            <w:r w:rsidR="00CF7677">
              <w:rPr>
                <w:rFonts w:ascii="FrankRuehl" w:hAnsi="FrankRuehl" w:cs="FrankRuehl" w:hint="eastAsia"/>
              </w:rPr>
              <w:t>作業</w:t>
            </w:r>
            <w:r w:rsidR="00394DB6">
              <w:rPr>
                <w:rFonts w:ascii="FrankRuehl" w:hAnsi="FrankRuehl" w:cs="FrankRuehl" w:hint="eastAsia"/>
              </w:rPr>
              <w:t>を</w:t>
            </w:r>
            <w:r w:rsidR="00CF7677">
              <w:rPr>
                <w:rFonts w:ascii="FrankRuehl" w:hAnsi="FrankRuehl" w:cs="FrankRuehl" w:hint="eastAsia"/>
              </w:rPr>
              <w:t>説明する</w:t>
            </w:r>
            <w:r w:rsidR="008504BA">
              <w:rPr>
                <w:rFonts w:ascii="FrankRuehl" w:hAnsi="FrankRuehl" w:cs="FrankRuehl" w:hint="eastAsia"/>
              </w:rPr>
              <w:t>」</w:t>
            </w:r>
            <w:r>
              <w:rPr>
                <w:rFonts w:ascii="FrankRuehl" w:hAnsi="FrankRuehl" w:cs="FrankRuehl" w:hint="eastAsia"/>
              </w:rPr>
              <w:t>を取り上げました。</w:t>
            </w:r>
            <w:r>
              <w:rPr>
                <w:rFonts w:ascii="FrankRuehl" w:hAnsi="FrankRuehl" w:cs="FrankRuehl" w:hint="eastAsia"/>
              </w:rPr>
              <w:t>(</w:t>
            </w:r>
            <w:r w:rsidR="00CF7677">
              <w:rPr>
                <w:rFonts w:ascii="FrankRuehl" w:hAnsi="FrankRuehl" w:cs="FrankRuehl" w:hint="eastAsia"/>
              </w:rPr>
              <w:t>4.5,4.25</w:t>
            </w:r>
            <w:r>
              <w:rPr>
                <w:rFonts w:ascii="FrankRuehl" w:hAnsi="FrankRuehl" w:cs="FrankRuehl"/>
              </w:rPr>
              <w:t>)</w:t>
            </w:r>
          </w:p>
        </w:tc>
      </w:tr>
      <w:tr w:rsidR="00242515" w14:paraId="6A4BF302" w14:textId="77777777" w:rsidTr="00771476">
        <w:tc>
          <w:tcPr>
            <w:tcW w:w="10637" w:type="dxa"/>
          </w:tcPr>
          <w:p w14:paraId="07D10713" w14:textId="45C0B966" w:rsidR="00F01A49" w:rsidRPr="00BD25C9" w:rsidRDefault="00F01A49" w:rsidP="00771476">
            <w:pPr>
              <w:rPr>
                <w:rFonts w:ascii="FrankRuehl" w:hAnsi="FrankRuehl" w:cs="FrankRuehl"/>
                <w:color w:val="00CC00"/>
              </w:rPr>
            </w:pPr>
            <w:r w:rsidRPr="00BD25C9">
              <w:rPr>
                <w:rFonts w:ascii="FrankRuehl" w:hAnsi="FrankRuehl" w:cs="FrankRuehl" w:hint="eastAsia"/>
                <w:color w:val="00CC00"/>
              </w:rPr>
              <w:t>Basic Business Manner</w:t>
            </w:r>
            <w:r w:rsidRPr="00BD25C9">
              <w:rPr>
                <w:rFonts w:ascii="FrankRuehl" w:hAnsi="FrankRuehl" w:cs="FrankRuehl" w:hint="eastAsia"/>
                <w:color w:val="00CC00"/>
              </w:rPr>
              <w:t>：</w:t>
            </w:r>
            <w:r w:rsidRPr="00BD25C9">
              <w:rPr>
                <w:rFonts w:ascii="FrankRuehl" w:hAnsi="FrankRuehl" w:cs="FrankRuehl" w:hint="eastAsia"/>
                <w:b/>
                <w:color w:val="00CC00"/>
              </w:rPr>
              <w:t>安定して働くために</w:t>
            </w:r>
          </w:p>
          <w:p w14:paraId="30B909FB" w14:textId="5E642D8B" w:rsidR="00F01A49" w:rsidRDefault="00F01A49" w:rsidP="00CF7677">
            <w:pPr>
              <w:ind w:left="630" w:hangingChars="300" w:hanging="63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 xml:space="preserve">  </w:t>
            </w:r>
            <w:r>
              <w:rPr>
                <w:rFonts w:ascii="FrankRuehl" w:hAnsi="FrankRuehl" w:cs="FrankRuehl" w:hint="eastAsia"/>
              </w:rPr>
              <w:t>○就労支援プ</w:t>
            </w:r>
            <w:r w:rsidR="00CF7677">
              <w:rPr>
                <w:rFonts w:ascii="FrankRuehl" w:hAnsi="FrankRuehl" w:cs="FrankRuehl" w:hint="eastAsia"/>
              </w:rPr>
              <w:t>ログラムでは</w:t>
            </w:r>
            <w:r w:rsidR="00CF7677">
              <w:rPr>
                <w:rFonts w:ascii="FrankRuehl" w:hAnsi="FrankRuehl" w:cs="FrankRuehl" w:hint="eastAsia"/>
              </w:rPr>
              <w:t>NHK</w:t>
            </w:r>
            <w:r w:rsidR="00CF7677">
              <w:rPr>
                <w:rFonts w:ascii="FrankRuehl" w:hAnsi="FrankRuehl" w:cs="FrankRuehl" w:hint="eastAsia"/>
              </w:rPr>
              <w:t>の番組を題材に情報との向き合い方を話し合いました。</w:t>
            </w:r>
            <w:r w:rsidR="00CF7677">
              <w:rPr>
                <w:rFonts w:ascii="FrankRuehl" w:hAnsi="FrankRuehl" w:cs="FrankRuehl" w:hint="eastAsia"/>
              </w:rPr>
              <w:t xml:space="preserve"> (4.9)</w:t>
            </w:r>
          </w:p>
          <w:p w14:paraId="79090684" w14:textId="71B2A8EE" w:rsidR="00CF7677" w:rsidRPr="002A185F" w:rsidRDefault="002560F6" w:rsidP="00CF7677">
            <w:pPr>
              <w:ind w:left="630" w:hangingChars="300" w:hanging="63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 xml:space="preserve">　○</w:t>
            </w:r>
            <w:r>
              <w:rPr>
                <w:rFonts w:ascii="FrankRuehl" w:hAnsi="FrankRuehl" w:cs="FrankRuehl" w:hint="eastAsia"/>
              </w:rPr>
              <w:t>GW</w:t>
            </w:r>
            <w:r>
              <w:rPr>
                <w:rFonts w:ascii="FrankRuehl" w:hAnsi="FrankRuehl" w:cs="FrankRuehl" w:hint="eastAsia"/>
              </w:rPr>
              <w:t>を挟んで、男性メンバーが</w:t>
            </w:r>
            <w:r w:rsidR="00EB5B02">
              <w:rPr>
                <w:rFonts w:ascii="FrankRuehl" w:hAnsi="FrankRuehl" w:cs="FrankRuehl" w:hint="eastAsia"/>
              </w:rPr>
              <w:t>地元中京区のスーパーで</w:t>
            </w:r>
            <w:r w:rsidR="005856C0">
              <w:rPr>
                <w:rFonts w:ascii="FrankRuehl" w:hAnsi="FrankRuehl" w:cs="FrankRuehl" w:hint="eastAsia"/>
              </w:rPr>
              <w:t>採用試験として実習に臨まれています。</w:t>
            </w:r>
          </w:p>
        </w:tc>
      </w:tr>
    </w:tbl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692F6A" w14:paraId="51EE8D59" w14:textId="77777777" w:rsidTr="00771476">
        <w:trPr>
          <w:trHeight w:val="1125"/>
        </w:trPr>
        <w:tc>
          <w:tcPr>
            <w:tcW w:w="10632" w:type="dxa"/>
            <w:shd w:val="clear" w:color="auto" w:fill="00CC00"/>
          </w:tcPr>
          <w:p w14:paraId="1358D4F6" w14:textId="4908D3BA" w:rsidR="00692F6A" w:rsidRPr="00692F6A" w:rsidRDefault="00692F6A" w:rsidP="003C7985">
            <w:pPr>
              <w:rPr>
                <w:rFonts w:ascii="FrankRuehl" w:hAnsi="FrankRuehl" w:cs="FrankRuehl"/>
                <w:sz w:val="24"/>
                <w:szCs w:val="24"/>
              </w:rPr>
            </w:pPr>
            <w:r>
              <w:rPr>
                <w:rFonts w:ascii="FrankRuehl" w:hAnsi="FrankRuehl" w:cs="FrankRuehl" w:hint="eastAsia"/>
                <w:sz w:val="72"/>
                <w:szCs w:val="72"/>
              </w:rPr>
              <w:t>Monthly Suzak</w:t>
            </w:r>
            <w:r>
              <w:rPr>
                <w:rFonts w:ascii="FrankRuehl" w:hAnsi="FrankRuehl" w:cs="FrankRuehl"/>
                <w:sz w:val="72"/>
                <w:szCs w:val="72"/>
              </w:rPr>
              <w:t xml:space="preserve">u      </w:t>
            </w:r>
            <w:r w:rsidRPr="00692F6A">
              <w:rPr>
                <w:rFonts w:ascii="FrankRuehl" w:hAnsi="FrankRuehl" w:cs="FrankRuehl"/>
                <w:sz w:val="28"/>
                <w:szCs w:val="28"/>
              </w:rPr>
              <w:t>April 2019</w:t>
            </w:r>
            <w:r>
              <w:rPr>
                <w:rFonts w:ascii="FrankRuehl" w:hAnsi="FrankRuehl" w:cs="FrankRuehl"/>
                <w:sz w:val="28"/>
                <w:szCs w:val="28"/>
              </w:rPr>
              <w:t xml:space="preserve">  No.</w:t>
            </w:r>
            <w:r w:rsidRPr="00692F6A">
              <w:rPr>
                <w:rFonts w:ascii="FrankRuehl" w:hAnsi="FrankRuehl" w:cs="FrankRuehl"/>
                <w:sz w:val="36"/>
                <w:szCs w:val="36"/>
              </w:rPr>
              <w:t>2</w:t>
            </w:r>
          </w:p>
        </w:tc>
      </w:tr>
    </w:tbl>
    <w:p w14:paraId="7E4B580E" w14:textId="77777777" w:rsidR="00E06295" w:rsidRDefault="00E06295" w:rsidP="003C7985"/>
    <w:sectPr w:rsidR="00E06295" w:rsidSect="00090E9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13F3C" w14:textId="77777777" w:rsidR="00F473F0" w:rsidRDefault="00F473F0" w:rsidP="00F703BF">
      <w:r>
        <w:separator/>
      </w:r>
    </w:p>
  </w:endnote>
  <w:endnote w:type="continuationSeparator" w:id="0">
    <w:p w14:paraId="782A6C4D" w14:textId="77777777" w:rsidR="00F473F0" w:rsidRDefault="00F473F0" w:rsidP="00F7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Ruehl">
    <w:altName w:val="FrankRuehl"/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2B671" w14:textId="77777777" w:rsidR="00F473F0" w:rsidRDefault="00F473F0" w:rsidP="00F703BF">
      <w:r>
        <w:separator/>
      </w:r>
    </w:p>
  </w:footnote>
  <w:footnote w:type="continuationSeparator" w:id="0">
    <w:p w14:paraId="36CA9E29" w14:textId="77777777" w:rsidR="00F473F0" w:rsidRDefault="00F473F0" w:rsidP="00F70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E38"/>
    <w:rsid w:val="00002429"/>
    <w:rsid w:val="00090E99"/>
    <w:rsid w:val="000C4C7B"/>
    <w:rsid w:val="001455ED"/>
    <w:rsid w:val="001733B2"/>
    <w:rsid w:val="00193649"/>
    <w:rsid w:val="001E0D48"/>
    <w:rsid w:val="002003A4"/>
    <w:rsid w:val="00242515"/>
    <w:rsid w:val="00244269"/>
    <w:rsid w:val="002560F6"/>
    <w:rsid w:val="002949FC"/>
    <w:rsid w:val="002A185F"/>
    <w:rsid w:val="002C4FB5"/>
    <w:rsid w:val="002F3390"/>
    <w:rsid w:val="00307ADD"/>
    <w:rsid w:val="00394DB6"/>
    <w:rsid w:val="00397857"/>
    <w:rsid w:val="00397A6D"/>
    <w:rsid w:val="003C7985"/>
    <w:rsid w:val="00400F34"/>
    <w:rsid w:val="005373DB"/>
    <w:rsid w:val="00566D35"/>
    <w:rsid w:val="005777FE"/>
    <w:rsid w:val="005856C0"/>
    <w:rsid w:val="005B583B"/>
    <w:rsid w:val="005E2A78"/>
    <w:rsid w:val="005E346D"/>
    <w:rsid w:val="005F7EDB"/>
    <w:rsid w:val="0064775E"/>
    <w:rsid w:val="00691B06"/>
    <w:rsid w:val="00692F6A"/>
    <w:rsid w:val="006E3DFF"/>
    <w:rsid w:val="006F4B56"/>
    <w:rsid w:val="00771476"/>
    <w:rsid w:val="0078654F"/>
    <w:rsid w:val="0084506D"/>
    <w:rsid w:val="008504BA"/>
    <w:rsid w:val="00852054"/>
    <w:rsid w:val="0087247D"/>
    <w:rsid w:val="00876ABA"/>
    <w:rsid w:val="008C08E9"/>
    <w:rsid w:val="00983E6C"/>
    <w:rsid w:val="00984A1D"/>
    <w:rsid w:val="0099017F"/>
    <w:rsid w:val="00990AF8"/>
    <w:rsid w:val="0099498B"/>
    <w:rsid w:val="009E67FF"/>
    <w:rsid w:val="00A01CB9"/>
    <w:rsid w:val="00A46550"/>
    <w:rsid w:val="00A675B3"/>
    <w:rsid w:val="00A8143F"/>
    <w:rsid w:val="00AA1A62"/>
    <w:rsid w:val="00AA1F1D"/>
    <w:rsid w:val="00AB65D5"/>
    <w:rsid w:val="00B65972"/>
    <w:rsid w:val="00B7252F"/>
    <w:rsid w:val="00B95E38"/>
    <w:rsid w:val="00BD25C9"/>
    <w:rsid w:val="00BE4815"/>
    <w:rsid w:val="00BF13CF"/>
    <w:rsid w:val="00BF6D31"/>
    <w:rsid w:val="00C178BF"/>
    <w:rsid w:val="00C35836"/>
    <w:rsid w:val="00C41090"/>
    <w:rsid w:val="00C52ED4"/>
    <w:rsid w:val="00CA0B61"/>
    <w:rsid w:val="00CB00B5"/>
    <w:rsid w:val="00CC0458"/>
    <w:rsid w:val="00CF4559"/>
    <w:rsid w:val="00CF7677"/>
    <w:rsid w:val="00D07FC2"/>
    <w:rsid w:val="00DA7617"/>
    <w:rsid w:val="00DD2FC7"/>
    <w:rsid w:val="00E06295"/>
    <w:rsid w:val="00E13EE5"/>
    <w:rsid w:val="00E57C7F"/>
    <w:rsid w:val="00E6597F"/>
    <w:rsid w:val="00EB5B02"/>
    <w:rsid w:val="00ED2CA9"/>
    <w:rsid w:val="00F01A49"/>
    <w:rsid w:val="00F473F0"/>
    <w:rsid w:val="00F703BF"/>
    <w:rsid w:val="00F71E92"/>
    <w:rsid w:val="00FA6619"/>
    <w:rsid w:val="00FD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D8B94C"/>
  <w15:chartTrackingRefBased/>
  <w15:docId w15:val="{13E5C080-14B5-44EA-978B-85A3952A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3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03BF"/>
  </w:style>
  <w:style w:type="paragraph" w:styleId="a6">
    <w:name w:val="footer"/>
    <w:basedOn w:val="a"/>
    <w:link w:val="a7"/>
    <w:uiPriority w:val="99"/>
    <w:unhideWhenUsed/>
    <w:rsid w:val="00F703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3BF"/>
  </w:style>
  <w:style w:type="paragraph" w:styleId="a8">
    <w:name w:val="Balloon Text"/>
    <w:basedOn w:val="a"/>
    <w:link w:val="a9"/>
    <w:uiPriority w:val="99"/>
    <w:semiHidden/>
    <w:unhideWhenUsed/>
    <w:rsid w:val="00984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A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朱雀2017.8.1</cp:lastModifiedBy>
  <cp:revision>2</cp:revision>
  <dcterms:created xsi:type="dcterms:W3CDTF">2019-05-06T23:13:00Z</dcterms:created>
  <dcterms:modified xsi:type="dcterms:W3CDTF">2019-05-06T23:13:00Z</dcterms:modified>
</cp:coreProperties>
</file>