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="-431" w:tblpY="1233"/>
        <w:tblW w:w="10637" w:type="dxa"/>
        <w:tblLook w:val="04A0" w:firstRow="1" w:lastRow="0" w:firstColumn="1" w:lastColumn="0" w:noHBand="0" w:noVBand="1"/>
      </w:tblPr>
      <w:tblGrid>
        <w:gridCol w:w="10637"/>
      </w:tblGrid>
      <w:tr w:rsidR="00A60970" w:rsidRPr="00A8143F" w14:paraId="5028E870" w14:textId="77777777" w:rsidTr="00F55C03">
        <w:trPr>
          <w:trHeight w:val="8354"/>
        </w:trPr>
        <w:tc>
          <w:tcPr>
            <w:tcW w:w="10637" w:type="dxa"/>
            <w:shd w:val="clear" w:color="auto" w:fill="auto"/>
          </w:tcPr>
          <w:p w14:paraId="1C8D79DC" w14:textId="1E221E74" w:rsidR="008E4DBC" w:rsidRPr="00CD2ABC" w:rsidRDefault="008E4DBC" w:rsidP="003124FC">
            <w:pPr>
              <w:rPr>
                <w:rFonts w:ascii="FrankRuehl" w:hAnsi="FrankRuehl" w:cs="FrankRuehl"/>
                <w:color w:val="7030A0"/>
              </w:rPr>
            </w:pPr>
            <w:r w:rsidRPr="00CD2ABC">
              <w:rPr>
                <w:rFonts w:ascii="FrankRuehl" w:hAnsi="FrankRuehl" w:cs="FrankRuehl" w:hint="eastAsia"/>
                <w:color w:val="7030A0"/>
              </w:rPr>
              <w:t>In</w:t>
            </w:r>
            <w:r w:rsidRPr="00CD2ABC">
              <w:rPr>
                <w:rFonts w:ascii="FrankRuehl" w:hAnsi="FrankRuehl" w:cs="FrankRuehl"/>
                <w:color w:val="7030A0"/>
              </w:rPr>
              <w:t xml:space="preserve"> </w:t>
            </w:r>
            <w:r w:rsidRPr="00CD2ABC">
              <w:rPr>
                <w:rFonts w:ascii="FrankRuehl" w:hAnsi="FrankRuehl" w:cs="FrankRuehl" w:hint="eastAsia"/>
                <w:color w:val="7030A0"/>
              </w:rPr>
              <w:t xml:space="preserve">the </w:t>
            </w:r>
            <w:r w:rsidRPr="00CD2ABC">
              <w:rPr>
                <w:rFonts w:ascii="FrankRuehl" w:hAnsi="FrankRuehl" w:cs="FrankRuehl"/>
                <w:color w:val="7030A0"/>
              </w:rPr>
              <w:t>community</w:t>
            </w:r>
            <w:r w:rsidRPr="00CD2ABC">
              <w:rPr>
                <w:rFonts w:ascii="FrankRuehl" w:hAnsi="FrankRuehl" w:cs="FrankRuehl" w:hint="eastAsia"/>
                <w:color w:val="7030A0"/>
              </w:rPr>
              <w:t>：</w:t>
            </w:r>
            <w:r w:rsidRPr="00CD2ABC">
              <w:rPr>
                <w:rFonts w:ascii="FrankRuehl" w:hAnsi="FrankRuehl" w:cs="FrankRuehl" w:hint="eastAsia"/>
                <w:b/>
                <w:color w:val="7030A0"/>
              </w:rPr>
              <w:t xml:space="preserve">地域で、豊かに働き、暮らすために　</w:t>
            </w:r>
          </w:p>
          <w:p w14:paraId="1FB9AE62" w14:textId="011B9848" w:rsidR="005700AB" w:rsidRDefault="00AE27E6" w:rsidP="008E248E">
            <w:pPr>
              <w:pStyle w:val="Web"/>
              <w:shd w:val="clear" w:color="auto" w:fill="FFFFFF"/>
              <w:spacing w:before="0" w:beforeAutospacing="0" w:after="225" w:afterAutospacing="0"/>
              <w:ind w:leftChars="46" w:left="307" w:hangingChars="100" w:hanging="210"/>
              <w:rPr>
                <w:rFonts w:asciiTheme="minorEastAsia" w:eastAsiaTheme="minorEastAsia" w:hAnsiTheme="minorEastAsia" w:cs="Arial"/>
                <w:color w:val="333333"/>
                <w:spacing w:val="10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○</w:t>
            </w:r>
            <w:r w:rsidR="00DA423D" w:rsidRPr="00DE0B69">
              <w:rPr>
                <w:rFonts w:asciiTheme="minorEastAsia" w:eastAsiaTheme="minorEastAsia" w:hAnsiTheme="minorEastAsia" w:cs="Arial"/>
                <w:color w:val="333333"/>
                <w:spacing w:val="10"/>
                <w:sz w:val="21"/>
                <w:szCs w:val="21"/>
                <w:shd w:val="clear" w:color="auto" w:fill="FFFFFF"/>
              </w:rPr>
              <w:t>2023</w:t>
            </w:r>
            <w:r w:rsidR="00C94F00" w:rsidRPr="00DE0B69">
              <w:rPr>
                <w:rFonts w:asciiTheme="minorEastAsia" w:eastAsiaTheme="minorEastAsia" w:hAnsiTheme="minorEastAsia" w:cs="Arial" w:hint="eastAsia"/>
                <w:color w:val="333333"/>
                <w:spacing w:val="10"/>
                <w:sz w:val="21"/>
                <w:szCs w:val="21"/>
                <w:shd w:val="clear" w:color="auto" w:fill="FFFFFF"/>
              </w:rPr>
              <w:t>年</w:t>
            </w:r>
            <w:r w:rsidR="00DA423D" w:rsidRPr="00DE0B69">
              <w:rPr>
                <w:rFonts w:asciiTheme="minorEastAsia" w:eastAsiaTheme="minorEastAsia" w:hAnsiTheme="minorEastAsia" w:cs="Arial"/>
                <w:color w:val="333333"/>
                <w:spacing w:val="10"/>
                <w:sz w:val="21"/>
                <w:szCs w:val="21"/>
                <w:shd w:val="clear" w:color="auto" w:fill="FFFFFF"/>
              </w:rPr>
              <w:t>2月1日（水）、京都ノートルダム女子大学（京都市左京区</w:t>
            </w:r>
            <w:r w:rsidR="001B7B11">
              <w:rPr>
                <w:rFonts w:asciiTheme="minorEastAsia" w:eastAsiaTheme="minorEastAsia" w:hAnsiTheme="minorEastAsia" w:cs="Arial" w:hint="eastAsia"/>
                <w:color w:val="333333"/>
                <w:spacing w:val="10"/>
                <w:sz w:val="21"/>
                <w:szCs w:val="21"/>
                <w:shd w:val="clear" w:color="auto" w:fill="FFFFFF"/>
              </w:rPr>
              <w:t>）</w:t>
            </w:r>
            <w:r w:rsidR="00DA423D" w:rsidRPr="00DE0B69">
              <w:rPr>
                <w:rFonts w:asciiTheme="minorEastAsia" w:eastAsiaTheme="minorEastAsia" w:hAnsiTheme="minorEastAsia" w:cs="Arial"/>
                <w:color w:val="333333"/>
                <w:spacing w:val="10"/>
                <w:sz w:val="21"/>
                <w:szCs w:val="21"/>
                <w:shd w:val="clear" w:color="auto" w:fill="FFFFFF"/>
              </w:rPr>
              <w:t>と障害者職場体験実習に関する協定</w:t>
            </w:r>
            <w:r w:rsidR="00C94F00" w:rsidRPr="00DE0B69">
              <w:rPr>
                <w:rFonts w:asciiTheme="minorEastAsia" w:eastAsiaTheme="minorEastAsia" w:hAnsiTheme="minorEastAsia" w:cs="Arial" w:hint="eastAsia"/>
                <w:color w:val="333333"/>
                <w:spacing w:val="10"/>
                <w:sz w:val="21"/>
                <w:szCs w:val="21"/>
                <w:shd w:val="clear" w:color="auto" w:fill="FFFFFF"/>
              </w:rPr>
              <w:t>を締結して頂きました。</w:t>
            </w:r>
            <w:r w:rsidR="00FB6DE2" w:rsidRPr="00DE0B69">
              <w:rPr>
                <w:rFonts w:asciiTheme="minorEastAsia" w:eastAsiaTheme="minorEastAsia" w:hAnsiTheme="minorEastAsia" w:cs="Arial"/>
                <w:color w:val="333333"/>
                <w:spacing w:val="10"/>
                <w:sz w:val="21"/>
                <w:szCs w:val="21"/>
                <w:shd w:val="clear" w:color="auto" w:fill="FFFFFF"/>
              </w:rPr>
              <w:t>大学</w:t>
            </w:r>
            <w:r w:rsidR="00F55C03">
              <w:rPr>
                <w:rFonts w:asciiTheme="minorEastAsia" w:eastAsiaTheme="minorEastAsia" w:hAnsiTheme="minorEastAsia" w:cs="Arial" w:hint="eastAsia"/>
                <w:color w:val="333333"/>
                <w:spacing w:val="10"/>
                <w:sz w:val="21"/>
                <w:szCs w:val="21"/>
                <w:shd w:val="clear" w:color="auto" w:fill="FFFFFF"/>
              </w:rPr>
              <w:t>での</w:t>
            </w:r>
            <w:r w:rsidR="00FB6DE2" w:rsidRPr="00DE0B69">
              <w:rPr>
                <w:rFonts w:asciiTheme="minorEastAsia" w:eastAsiaTheme="minorEastAsia" w:hAnsiTheme="minorEastAsia" w:cs="Arial"/>
                <w:color w:val="333333"/>
                <w:spacing w:val="10"/>
                <w:sz w:val="21"/>
                <w:szCs w:val="21"/>
                <w:shd w:val="clear" w:color="auto" w:fill="FFFFFF"/>
              </w:rPr>
              <w:t>実務的な</w:t>
            </w:r>
            <w:r w:rsidR="004F5F9E" w:rsidRPr="00DE0B69">
              <w:rPr>
                <w:rFonts w:asciiTheme="minorEastAsia" w:eastAsiaTheme="minorEastAsia" w:hAnsiTheme="minorEastAsia" w:cs="Arial"/>
                <w:color w:val="333333"/>
                <w:spacing w:val="10"/>
                <w:sz w:val="21"/>
                <w:szCs w:val="21"/>
                <w:shd w:val="clear" w:color="auto" w:fill="FFFFFF"/>
              </w:rPr>
              <w:t>実習プログラム</w:t>
            </w:r>
            <w:r w:rsidR="004F5F9E" w:rsidRPr="00DE0B69">
              <w:rPr>
                <w:rFonts w:asciiTheme="minorEastAsia" w:eastAsiaTheme="minorEastAsia" w:hAnsiTheme="minorEastAsia" w:cs="Arial" w:hint="eastAsia"/>
                <w:color w:val="333333"/>
                <w:spacing w:val="10"/>
                <w:sz w:val="21"/>
                <w:szCs w:val="21"/>
                <w:shd w:val="clear" w:color="auto" w:fill="FFFFFF"/>
              </w:rPr>
              <w:t>は、</w:t>
            </w:r>
            <w:r w:rsidR="00F55C03">
              <w:rPr>
                <w:rFonts w:asciiTheme="minorEastAsia" w:eastAsiaTheme="minorEastAsia" w:hAnsiTheme="minorEastAsia" w:cs="Arial" w:hint="eastAsia"/>
                <w:color w:val="333333"/>
                <w:spacing w:val="10"/>
                <w:sz w:val="21"/>
                <w:szCs w:val="21"/>
                <w:shd w:val="clear" w:color="auto" w:fill="FFFFFF"/>
              </w:rPr>
              <w:t>安定就労をめざすメンバーにとって貴重な経験です</w:t>
            </w:r>
            <w:r w:rsidR="004F5F9E" w:rsidRPr="00DE0B69">
              <w:rPr>
                <w:rFonts w:asciiTheme="minorEastAsia" w:eastAsiaTheme="minorEastAsia" w:hAnsiTheme="minorEastAsia" w:cs="Arial" w:hint="eastAsia"/>
                <w:color w:val="333333"/>
                <w:spacing w:val="10"/>
                <w:sz w:val="21"/>
                <w:szCs w:val="21"/>
                <w:shd w:val="clear" w:color="auto" w:fill="FFFFFF"/>
              </w:rPr>
              <w:t>。</w:t>
            </w:r>
            <w:r w:rsidR="00F55C03">
              <w:rPr>
                <w:rFonts w:asciiTheme="minorEastAsia" w:eastAsiaTheme="minorEastAsia" w:hAnsiTheme="minorEastAsia" w:cs="Arial" w:hint="eastAsia"/>
                <w:color w:val="333333"/>
                <w:spacing w:val="10"/>
                <w:sz w:val="21"/>
                <w:szCs w:val="21"/>
                <w:shd w:val="clear" w:color="auto" w:fill="FFFFFF"/>
              </w:rPr>
              <w:t>そして、</w:t>
            </w:r>
            <w:r w:rsidR="0044150E" w:rsidRPr="00DE0B69">
              <w:rPr>
                <w:rFonts w:asciiTheme="minorEastAsia" w:eastAsiaTheme="minorEastAsia" w:hAnsiTheme="minorEastAsia" w:cs="Arial" w:hint="eastAsia"/>
                <w:color w:val="333333"/>
                <w:spacing w:val="10"/>
                <w:sz w:val="21"/>
                <w:szCs w:val="21"/>
                <w:shd w:val="clear" w:color="auto" w:fill="FFFFFF"/>
              </w:rPr>
              <w:t>大学のHPで、</w:t>
            </w:r>
            <w:r w:rsidR="009156FA" w:rsidRPr="00DE0B69">
              <w:rPr>
                <w:rFonts w:asciiTheme="minorEastAsia" w:eastAsiaTheme="minorEastAsia" w:hAnsiTheme="minorEastAsia" w:cs="Arial" w:hint="eastAsia"/>
                <w:color w:val="333333"/>
                <w:spacing w:val="10"/>
                <w:sz w:val="21"/>
                <w:szCs w:val="21"/>
                <w:shd w:val="clear" w:color="auto" w:fill="FFFFFF"/>
              </w:rPr>
              <w:t>「</w:t>
            </w:r>
            <w:r w:rsidR="00DA423D" w:rsidRPr="00DE0B69">
              <w:rPr>
                <w:rFonts w:asciiTheme="minorEastAsia" w:eastAsiaTheme="minorEastAsia" w:hAnsiTheme="minorEastAsia" w:cs="Arial"/>
                <w:color w:val="333333"/>
                <w:spacing w:val="10"/>
                <w:sz w:val="21"/>
                <w:szCs w:val="21"/>
                <w:shd w:val="clear" w:color="auto" w:fill="FFFFFF"/>
              </w:rPr>
              <w:t>この実習をもって教職員の障害者理解、精神疾患や精神障害に対する正しい理解を得る機会となり、相互に有益な連携事業となります</w:t>
            </w:r>
            <w:r w:rsidR="009156FA" w:rsidRPr="00DE0B69">
              <w:rPr>
                <w:rFonts w:asciiTheme="minorEastAsia" w:eastAsiaTheme="minorEastAsia" w:hAnsiTheme="minorEastAsia" w:cs="Arial" w:hint="eastAsia"/>
                <w:color w:val="333333"/>
                <w:spacing w:val="10"/>
                <w:sz w:val="21"/>
                <w:szCs w:val="21"/>
                <w:shd w:val="clear" w:color="auto" w:fill="FFFFFF"/>
              </w:rPr>
              <w:t>」と紹介頂</w:t>
            </w:r>
            <w:r w:rsidR="00F55C03">
              <w:rPr>
                <w:rFonts w:asciiTheme="minorEastAsia" w:eastAsiaTheme="minorEastAsia" w:hAnsiTheme="minorEastAsia" w:cs="Arial" w:hint="eastAsia"/>
                <w:color w:val="333333"/>
                <w:spacing w:val="10"/>
                <w:sz w:val="21"/>
                <w:szCs w:val="21"/>
                <w:shd w:val="clear" w:color="auto" w:fill="FFFFFF"/>
              </w:rPr>
              <w:t>くことができました。</w:t>
            </w:r>
            <w:r w:rsidR="00E15FC2" w:rsidRPr="00DE0B69">
              <w:rPr>
                <w:rFonts w:asciiTheme="minorEastAsia" w:eastAsiaTheme="minorEastAsia" w:hAnsiTheme="minorEastAsia" w:cs="Arial" w:hint="eastAsia"/>
                <w:color w:val="333333"/>
                <w:spacing w:val="10"/>
                <w:sz w:val="21"/>
                <w:szCs w:val="21"/>
                <w:shd w:val="clear" w:color="auto" w:fill="FFFFFF"/>
              </w:rPr>
              <w:t>協定締結に向けて</w:t>
            </w:r>
            <w:r w:rsidR="00DE0B69" w:rsidRPr="00DE0B69">
              <w:rPr>
                <w:rFonts w:asciiTheme="minorEastAsia" w:eastAsiaTheme="minorEastAsia" w:hAnsiTheme="minorEastAsia" w:cs="Arial" w:hint="eastAsia"/>
                <w:color w:val="333333"/>
                <w:spacing w:val="10"/>
                <w:sz w:val="21"/>
                <w:szCs w:val="21"/>
                <w:shd w:val="clear" w:color="auto" w:fill="FFFFFF"/>
              </w:rPr>
              <w:t>ご尽力賜りました関係者の皆様に深謝申し</w:t>
            </w:r>
            <w:r w:rsidR="001A47A1">
              <w:rPr>
                <w:rFonts w:asciiTheme="minorEastAsia" w:eastAsiaTheme="minorEastAsia" w:hAnsiTheme="minorEastAsia" w:cs="Arial" w:hint="eastAsia"/>
                <w:color w:val="333333"/>
                <w:spacing w:val="10"/>
                <w:sz w:val="21"/>
                <w:szCs w:val="21"/>
                <w:shd w:val="clear" w:color="auto" w:fill="FFFFFF"/>
              </w:rPr>
              <w:t>上げます。</w:t>
            </w:r>
          </w:p>
          <w:p w14:paraId="0FF675C7" w14:textId="0CD285E0" w:rsidR="001A47A1" w:rsidRDefault="001A47A1" w:rsidP="008E248E">
            <w:pPr>
              <w:pStyle w:val="Web"/>
              <w:shd w:val="clear" w:color="auto" w:fill="FFFFFF"/>
              <w:spacing w:before="0" w:beforeAutospacing="0" w:after="225" w:afterAutospacing="0"/>
              <w:ind w:leftChars="46" w:left="307" w:hangingChars="100" w:hanging="210"/>
              <w:rPr>
                <w:rFonts w:asciiTheme="minorEastAsia" w:eastAsiaTheme="minorEastAsia" w:hAnsiTheme="minorEastAsia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〇</w:t>
            </w:r>
            <w:r w:rsidR="003213AD" w:rsidRPr="003213AD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2022年3月より、月曜と木曜の週2回、京都木材協同組合の社屋の清掃作業に参加させて頂いております。</w:t>
            </w:r>
            <w:r w:rsidR="003213AD" w:rsidRPr="003213AD">
              <w:rPr>
                <w:rFonts w:asciiTheme="minorEastAsia" w:eastAsiaTheme="minorEastAsia" w:hAnsiTheme="minorEastAsia"/>
                <w:color w:val="000000"/>
                <w:sz w:val="23"/>
                <w:szCs w:val="23"/>
              </w:rPr>
              <w:t>「京都地域産材による京都木材会館プロジェクト」と称し、木現しによる木造耐火建築モデルをめざし</w:t>
            </w:r>
            <w:r w:rsidR="003213AD" w:rsidRPr="003213AD">
              <w:rPr>
                <w:rFonts w:asciiTheme="minorEastAsia" w:eastAsiaTheme="minorEastAsia" w:hAnsiTheme="minorEastAsia" w:hint="eastAsia"/>
                <w:color w:val="000000"/>
                <w:sz w:val="23"/>
                <w:szCs w:val="23"/>
              </w:rPr>
              <w:t>2016</w:t>
            </w:r>
            <w:r w:rsidR="003213AD" w:rsidRPr="003213AD">
              <w:rPr>
                <w:rFonts w:asciiTheme="minorEastAsia" w:eastAsiaTheme="minorEastAsia" w:hAnsiTheme="minorEastAsia"/>
                <w:color w:val="000000"/>
                <w:sz w:val="23"/>
                <w:szCs w:val="23"/>
              </w:rPr>
              <w:t>年3月に</w:t>
            </w:r>
            <w:r w:rsidR="003213AD" w:rsidRPr="003213AD">
              <w:rPr>
                <w:rFonts w:asciiTheme="minorEastAsia" w:eastAsiaTheme="minorEastAsia" w:hAnsiTheme="minorEastAsia" w:hint="eastAsia"/>
                <w:color w:val="000000"/>
                <w:sz w:val="23"/>
                <w:szCs w:val="23"/>
              </w:rPr>
              <w:t>JR二条駅近くに</w:t>
            </w:r>
            <w:r w:rsidR="003213AD" w:rsidRPr="003213AD">
              <w:rPr>
                <w:rFonts w:asciiTheme="minorEastAsia" w:eastAsiaTheme="minorEastAsia" w:hAnsiTheme="minorEastAsia"/>
                <w:color w:val="000000"/>
                <w:sz w:val="23"/>
                <w:szCs w:val="23"/>
              </w:rPr>
              <w:t>竣工</w:t>
            </w:r>
            <w:r w:rsidR="003213AD" w:rsidRPr="003213AD">
              <w:rPr>
                <w:rFonts w:asciiTheme="minorEastAsia" w:eastAsiaTheme="minorEastAsia" w:hAnsiTheme="minorEastAsia" w:hint="eastAsia"/>
                <w:color w:val="000000"/>
                <w:sz w:val="23"/>
                <w:szCs w:val="23"/>
              </w:rPr>
              <w:t>された美麗な建物の清掃は、大変やりがいのあるもので、年末の大掃除では、温かい食事を提供頂くなど、丁寧な</w:t>
            </w:r>
            <w:r w:rsidR="00E07767">
              <w:rPr>
                <w:rFonts w:asciiTheme="minorEastAsia" w:eastAsiaTheme="minorEastAsia" w:hAnsiTheme="minorEastAsia" w:hint="eastAsia"/>
                <w:color w:val="000000"/>
                <w:sz w:val="23"/>
                <w:szCs w:val="23"/>
              </w:rPr>
              <w:t>ご支援</w:t>
            </w:r>
            <w:r w:rsidR="003213AD" w:rsidRPr="003213AD">
              <w:rPr>
                <w:rFonts w:asciiTheme="minorEastAsia" w:eastAsiaTheme="minorEastAsia" w:hAnsiTheme="minorEastAsia" w:hint="eastAsia"/>
                <w:color w:val="000000"/>
                <w:sz w:val="23"/>
                <w:szCs w:val="23"/>
              </w:rPr>
              <w:t>を頂いております。引き続きご高配を賜りますようお願い申し上げます。</w:t>
            </w:r>
          </w:p>
          <w:p w14:paraId="1BCC081C" w14:textId="739D1115" w:rsidR="003213AD" w:rsidRDefault="003213AD" w:rsidP="008E248E">
            <w:pPr>
              <w:pStyle w:val="Web"/>
              <w:shd w:val="clear" w:color="auto" w:fill="FFFFFF"/>
              <w:spacing w:before="0" w:beforeAutospacing="0" w:after="225" w:afterAutospacing="0"/>
              <w:ind w:leftChars="46" w:left="307" w:hangingChars="100" w:hanging="210"/>
              <w:rPr>
                <w:rFonts w:asciiTheme="minorEastAsia" w:eastAsiaTheme="minorEastAsia" w:hAnsiTheme="minorEastAsia" w:cs="FrankRueh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〇</w:t>
            </w:r>
            <w:r w:rsidR="00361693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京都府障害者スポーツレクレーションオンラインパラスポーツ後期大会に参加し、紙コップタワーや100本ボウリングなどを楽し</w:t>
            </w:r>
            <w:r w:rsidR="00E07767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み</w:t>
            </w:r>
            <w:r w:rsidR="00361693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ました。</w:t>
            </w:r>
            <w:r w:rsidR="00361693" w:rsidRPr="00361693">
              <w:rPr>
                <w:rFonts w:ascii="FrankRuehl" w:eastAsiaTheme="minorEastAsia" w:hAnsi="FrankRuehl" w:cs="FrankRuehl"/>
                <w:sz w:val="21"/>
                <w:szCs w:val="21"/>
              </w:rPr>
              <w:t>(2.17)</w:t>
            </w:r>
          </w:p>
          <w:p w14:paraId="382074AD" w14:textId="534D12BC" w:rsidR="005700AB" w:rsidRPr="00DB16A7" w:rsidRDefault="00CB1814" w:rsidP="00F55C03">
            <w:pPr>
              <w:pStyle w:val="Web"/>
              <w:shd w:val="clear" w:color="auto" w:fill="FFFFFF"/>
              <w:spacing w:before="0" w:beforeAutospacing="0" w:after="225" w:afterAutospacing="0"/>
              <w:ind w:leftChars="46" w:left="337" w:hangingChars="100" w:hanging="240"/>
              <w:rPr>
                <w:rFonts w:ascii="FrankRuehl" w:hAnsi="FrankRuehl" w:cs="FrankRuehl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587E7B6" wp14:editId="0D594963">
                  <wp:extent cx="1355090" cy="1569720"/>
                  <wp:effectExtent l="0" t="0" r="0" b="0"/>
                  <wp:docPr id="1" name="図 1" descr="代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代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741" cy="1598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897FDC6" wp14:editId="22793629">
                  <wp:extent cx="1813560" cy="154686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546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6750BF" wp14:editId="7A1B2920">
                  <wp:extent cx="1767840" cy="1583055"/>
                  <wp:effectExtent l="0" t="0" r="381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58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F1469C">
              <w:rPr>
                <w:noProof/>
              </w:rPr>
              <w:drawing>
                <wp:inline distT="0" distB="0" distL="0" distR="0" wp14:anchorId="2F60402C" wp14:editId="1111FA16">
                  <wp:extent cx="1600200" cy="126492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754" cy="1317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970" w:rsidRPr="00A46550" w14:paraId="013902A0" w14:textId="77777777" w:rsidTr="008E4DBC">
        <w:tc>
          <w:tcPr>
            <w:tcW w:w="10637" w:type="dxa"/>
          </w:tcPr>
          <w:p w14:paraId="7F826ECC" w14:textId="2E20B706" w:rsidR="008E4DBC" w:rsidRPr="00CD2ABC" w:rsidRDefault="008E4DBC" w:rsidP="003124FC">
            <w:pPr>
              <w:rPr>
                <w:rFonts w:ascii="FrankRuehl" w:hAnsi="FrankRuehl" w:cs="FrankRuehl"/>
                <w:color w:val="7030A0"/>
              </w:rPr>
            </w:pPr>
            <w:r w:rsidRPr="00CD2ABC">
              <w:rPr>
                <w:rFonts w:ascii="FrankRuehl" w:hAnsi="FrankRuehl" w:cs="FrankRuehl" w:hint="eastAsia"/>
                <w:color w:val="7030A0"/>
              </w:rPr>
              <w:t>Health</w:t>
            </w:r>
            <w:r w:rsidRPr="00CD2ABC">
              <w:rPr>
                <w:rFonts w:ascii="FrankRuehl" w:hAnsi="FrankRuehl" w:cs="FrankRuehl" w:hint="eastAsia"/>
                <w:color w:val="7030A0"/>
              </w:rPr>
              <w:t>：</w:t>
            </w:r>
            <w:r w:rsidRPr="00CD2ABC">
              <w:rPr>
                <w:rFonts w:ascii="FrankRuehl" w:hAnsi="FrankRuehl" w:cs="FrankRuehl" w:hint="eastAsia"/>
                <w:b/>
                <w:color w:val="7030A0"/>
              </w:rPr>
              <w:t>こころとからだの健康のために</w:t>
            </w:r>
          </w:p>
          <w:p w14:paraId="09C28141" w14:textId="5D0E4DFE" w:rsidR="008E4DBC" w:rsidRDefault="008E4DBC" w:rsidP="00F16CE3">
            <w:pPr>
              <w:ind w:leftChars="50" w:left="315" w:hangingChars="100" w:hanging="21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○今月も、</w:t>
            </w:r>
            <w:r w:rsidR="003A5B43">
              <w:rPr>
                <w:rFonts w:ascii="FrankRuehl" w:hAnsi="FrankRuehl" w:cs="FrankRuehl" w:hint="eastAsia"/>
              </w:rPr>
              <w:t>看護師の方が訪問してくださり、メンバーと</w:t>
            </w:r>
            <w:r w:rsidR="00324FFF">
              <w:rPr>
                <w:rFonts w:ascii="FrankRuehl" w:hAnsi="FrankRuehl" w:cs="FrankRuehl" w:hint="eastAsia"/>
              </w:rPr>
              <w:t>個別面談して下さいました。</w:t>
            </w:r>
            <w:r>
              <w:rPr>
                <w:rFonts w:ascii="FrankRuehl" w:hAnsi="FrankRuehl" w:cs="FrankRuehl" w:hint="eastAsia"/>
              </w:rPr>
              <w:t>(</w:t>
            </w:r>
            <w:r w:rsidR="003213AD">
              <w:rPr>
                <w:rFonts w:ascii="FrankRuehl" w:hAnsi="FrankRuehl" w:cs="FrankRuehl" w:hint="eastAsia"/>
              </w:rPr>
              <w:t>2.10</w:t>
            </w:r>
            <w:r w:rsidR="003213AD">
              <w:rPr>
                <w:rFonts w:ascii="FrankRuehl" w:hAnsi="FrankRuehl" w:cs="FrankRuehl"/>
              </w:rPr>
              <w:t>,2.27</w:t>
            </w:r>
            <w:r w:rsidR="00D63D3F">
              <w:rPr>
                <w:rFonts w:ascii="FrankRuehl" w:hAnsi="FrankRuehl" w:cs="FrankRuehl" w:hint="eastAsia"/>
              </w:rPr>
              <w:t>)</w:t>
            </w:r>
            <w:r>
              <w:rPr>
                <w:rFonts w:ascii="FrankRuehl" w:hAnsi="FrankRuehl" w:cs="FrankRuehl"/>
              </w:rPr>
              <w:t xml:space="preserve"> </w:t>
            </w:r>
          </w:p>
          <w:p w14:paraId="3620994A" w14:textId="237A139F" w:rsidR="00D63D3F" w:rsidRDefault="00CF3436" w:rsidP="00D63D3F">
            <w:pPr>
              <w:ind w:leftChars="50" w:left="315" w:hangingChars="100" w:hanging="210"/>
              <w:rPr>
                <w:rFonts w:ascii="FrankRuehl" w:hAnsi="FrankRuehl" w:cs="FrankRuehl"/>
                <w:szCs w:val="21"/>
              </w:rPr>
            </w:pPr>
            <w:r>
              <w:rPr>
                <w:rFonts w:ascii="FrankRuehl" w:hAnsi="FrankRuehl" w:cs="FrankRuehl" w:hint="eastAsia"/>
              </w:rPr>
              <w:t>○今月も、</w:t>
            </w:r>
            <w:r w:rsidR="008E4DBC">
              <w:rPr>
                <w:rFonts w:ascii="FrankRuehl" w:hAnsi="FrankRuehl" w:cs="FrankRuehl" w:hint="eastAsia"/>
              </w:rPr>
              <w:t>SFA</w:t>
            </w:r>
            <w:r w:rsidR="00BF729D">
              <w:rPr>
                <w:rFonts w:ascii="FrankRuehl" w:hAnsi="FrankRuehl" w:cs="FrankRuehl" w:hint="eastAsia"/>
              </w:rPr>
              <w:t>を実施し</w:t>
            </w:r>
            <w:r w:rsidR="00EE5C85">
              <w:rPr>
                <w:rFonts w:ascii="FrankRuehl" w:hAnsi="FrankRuehl" w:cs="FrankRuehl" w:hint="eastAsia"/>
              </w:rPr>
              <w:t>、</w:t>
            </w:r>
            <w:r w:rsidR="003213AD">
              <w:rPr>
                <w:rFonts w:ascii="FrankRuehl" w:hAnsi="FrankRuehl" w:cs="FrankRuehl" w:hint="eastAsia"/>
              </w:rPr>
              <w:t>障害福祉サービスの諸制度</w:t>
            </w:r>
            <w:r w:rsidR="00EE5C85">
              <w:rPr>
                <w:rFonts w:ascii="FrankRuehl" w:hAnsi="FrankRuehl" w:cs="FrankRuehl" w:hint="eastAsia"/>
              </w:rPr>
              <w:t>について学び合いました。</w:t>
            </w:r>
            <w:r w:rsidR="008E4DBC" w:rsidRPr="0021021A">
              <w:rPr>
                <w:rFonts w:ascii="FrankRuehl" w:hAnsi="FrankRuehl" w:cs="FrankRuehl"/>
                <w:szCs w:val="21"/>
              </w:rPr>
              <w:t>（</w:t>
            </w:r>
            <w:r w:rsidR="008E4DBC">
              <w:rPr>
                <w:rFonts w:ascii="FrankRuehl" w:hAnsi="FrankRuehl" w:cs="FrankRuehl"/>
                <w:szCs w:val="21"/>
              </w:rPr>
              <w:t>on</w:t>
            </w:r>
            <w:r w:rsidR="008E4DBC">
              <w:rPr>
                <w:rFonts w:ascii="FrankRuehl" w:hAnsi="FrankRuehl" w:cs="FrankRuehl" w:hint="eastAsia"/>
                <w:szCs w:val="21"/>
              </w:rPr>
              <w:t xml:space="preserve"> </w:t>
            </w:r>
            <w:r w:rsidR="008E4DBC">
              <w:rPr>
                <w:rFonts w:ascii="FrankRuehl" w:hAnsi="FrankRuehl" w:cs="FrankRuehl"/>
                <w:szCs w:val="21"/>
              </w:rPr>
              <w:t>Wednesdays,Thursday</w:t>
            </w:r>
            <w:r w:rsidR="008E4DBC" w:rsidRPr="0021021A">
              <w:rPr>
                <w:rFonts w:ascii="FrankRuehl" w:hAnsi="FrankRuehl" w:cs="FrankRuehl"/>
                <w:szCs w:val="21"/>
              </w:rPr>
              <w:t>s</w:t>
            </w:r>
            <w:r w:rsidR="002E2B23">
              <w:rPr>
                <w:rFonts w:ascii="FrankRuehl" w:hAnsi="FrankRuehl" w:cs="FrankRuehl" w:hint="eastAsia"/>
                <w:szCs w:val="21"/>
              </w:rPr>
              <w:t>）</w:t>
            </w:r>
          </w:p>
          <w:p w14:paraId="33453618" w14:textId="521CAB39" w:rsidR="008E4DBC" w:rsidRPr="00F16CE3" w:rsidRDefault="00876C53" w:rsidP="00BF729D">
            <w:pPr>
              <w:ind w:leftChars="50" w:left="315" w:hangingChars="100" w:hanging="210"/>
              <w:rPr>
                <w:rFonts w:ascii="FrankRuehl" w:hAnsi="FrankRuehl" w:cs="FrankRuehl"/>
                <w:szCs w:val="21"/>
              </w:rPr>
            </w:pPr>
            <w:r>
              <w:rPr>
                <w:rFonts w:ascii="FrankRuehl" w:hAnsi="FrankRuehl" w:cs="FrankRuehl" w:hint="eastAsia"/>
                <w:szCs w:val="21"/>
              </w:rPr>
              <w:t>○</w:t>
            </w:r>
            <w:r w:rsidR="00F9045F">
              <w:rPr>
                <w:rFonts w:ascii="FrankRuehl" w:hAnsi="FrankRuehl" w:cs="FrankRuehl" w:hint="eastAsia"/>
                <w:szCs w:val="21"/>
              </w:rPr>
              <w:t>今月も</w:t>
            </w:r>
            <w:r w:rsidR="003213AD">
              <w:rPr>
                <w:rFonts w:ascii="FrankRuehl" w:hAnsi="FrankRuehl" w:cs="FrankRuehl" w:hint="eastAsia"/>
                <w:szCs w:val="21"/>
              </w:rPr>
              <w:t>実習学生の方にも参加頂き、</w:t>
            </w:r>
            <w:r w:rsidR="00966D64">
              <w:rPr>
                <w:rFonts w:ascii="FrankRuehl" w:hAnsi="FrankRuehl" w:cs="FrankRuehl" w:hint="eastAsia"/>
                <w:szCs w:val="21"/>
              </w:rPr>
              <w:t>少人数でやさしい</w:t>
            </w:r>
            <w:r w:rsidR="008E4DBC">
              <w:rPr>
                <w:rFonts w:ascii="FrankRuehl" w:hAnsi="FrankRuehl" w:cs="FrankRuehl" w:hint="eastAsia"/>
                <w:szCs w:val="21"/>
              </w:rPr>
              <w:t>ヨガに取り組みました。</w:t>
            </w:r>
            <w:r w:rsidR="008E4DBC">
              <w:rPr>
                <w:rFonts w:ascii="FrankRuehl" w:hAnsi="FrankRuehl" w:cs="FrankRuehl" w:hint="eastAsia"/>
                <w:szCs w:val="21"/>
              </w:rPr>
              <w:t>(</w:t>
            </w:r>
            <w:r w:rsidR="003213AD">
              <w:rPr>
                <w:rFonts w:ascii="FrankRuehl" w:hAnsi="FrankRuehl" w:cs="FrankRuehl" w:hint="eastAsia"/>
                <w:szCs w:val="21"/>
              </w:rPr>
              <w:t>2.21</w:t>
            </w:r>
            <w:r w:rsidR="001F2D5C">
              <w:rPr>
                <w:rFonts w:ascii="FrankRuehl" w:hAnsi="FrankRuehl" w:cs="FrankRuehl"/>
                <w:szCs w:val="21"/>
              </w:rPr>
              <w:t>)</w:t>
            </w:r>
          </w:p>
        </w:tc>
      </w:tr>
      <w:tr w:rsidR="00A60970" w14:paraId="6A4BF302" w14:textId="77777777" w:rsidTr="00DF0A1B">
        <w:trPr>
          <w:trHeight w:val="60"/>
        </w:trPr>
        <w:tc>
          <w:tcPr>
            <w:tcW w:w="10637" w:type="dxa"/>
          </w:tcPr>
          <w:p w14:paraId="72B30452" w14:textId="7D751C43" w:rsidR="00C32BA0" w:rsidRPr="00CD2ABC" w:rsidRDefault="008E4DBC" w:rsidP="00EE5C85">
            <w:pPr>
              <w:rPr>
                <w:rFonts w:ascii="FrankRuehl" w:hAnsi="FrankRuehl" w:cs="FrankRuehl"/>
                <w:b/>
                <w:color w:val="7030A0"/>
              </w:rPr>
            </w:pPr>
            <w:r w:rsidRPr="00CD2ABC">
              <w:rPr>
                <w:rFonts w:ascii="FrankRuehl" w:hAnsi="FrankRuehl" w:cs="FrankRuehl"/>
                <w:b/>
                <w:color w:val="7030A0"/>
              </w:rPr>
              <w:t>Basi</w:t>
            </w:r>
            <w:r w:rsidRPr="00CD2ABC">
              <w:rPr>
                <w:rFonts w:ascii="FrankRuehl" w:hAnsi="FrankRuehl" w:cs="FrankRuehl" w:hint="eastAsia"/>
                <w:b/>
                <w:color w:val="7030A0"/>
              </w:rPr>
              <w:t>c Business Manner</w:t>
            </w:r>
            <w:r w:rsidRPr="00CD2ABC">
              <w:rPr>
                <w:rFonts w:ascii="FrankRuehl" w:hAnsi="FrankRuehl" w:cs="FrankRuehl" w:hint="eastAsia"/>
                <w:b/>
                <w:color w:val="7030A0"/>
              </w:rPr>
              <w:t>：安定して働くために</w:t>
            </w:r>
          </w:p>
          <w:p w14:paraId="141A3DDA" w14:textId="59DA2A02" w:rsidR="00361693" w:rsidRDefault="008A0C7A" w:rsidP="00361693">
            <w:pPr>
              <w:ind w:leftChars="50" w:left="210" w:hangingChars="50" w:hanging="105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〇</w:t>
            </w:r>
            <w:r w:rsidR="008E3261">
              <w:rPr>
                <w:rFonts w:ascii="FrankRuehl" w:hAnsi="FrankRuehl" w:cs="FrankRuehl" w:hint="eastAsia"/>
              </w:rPr>
              <w:t>京都障害者就業・生活支援センター主催の就労準備セミナー「ビジネスマナー編」に女性メンバーが参加させて頂き、表情をつくる練習など、実践的かつ楽しい内容でした。セミナー開催に尽力くださった皆様に御礼申し上げます。</w:t>
            </w:r>
            <w:r w:rsidR="008E3261">
              <w:rPr>
                <w:rFonts w:ascii="FrankRuehl" w:hAnsi="FrankRuehl" w:cs="FrankRuehl" w:hint="eastAsia"/>
              </w:rPr>
              <w:t>(</w:t>
            </w:r>
            <w:r w:rsidR="005700AB">
              <w:rPr>
                <w:rFonts w:ascii="FrankRuehl" w:hAnsi="FrankRuehl" w:cs="FrankRuehl"/>
              </w:rPr>
              <w:t>2.20)</w:t>
            </w:r>
          </w:p>
          <w:p w14:paraId="184212DF" w14:textId="4E283C33" w:rsidR="00614588" w:rsidRPr="00855695" w:rsidRDefault="007A4EA1" w:rsidP="00361693">
            <w:pPr>
              <w:ind w:leftChars="50" w:left="210" w:hangingChars="50" w:hanging="105"/>
              <w:rPr>
                <w:bCs/>
              </w:rPr>
            </w:pPr>
            <w:r>
              <w:rPr>
                <w:rFonts w:ascii="FrankRuehl" w:hAnsi="FrankRuehl" w:cs="FrankRuehl" w:hint="eastAsia"/>
              </w:rPr>
              <w:t>〇今月の就労支援プログラムでは、</w:t>
            </w:r>
            <w:r w:rsidR="005700AB">
              <w:rPr>
                <w:rFonts w:ascii="FrankRuehl" w:hAnsi="FrankRuehl" w:cs="FrankRuehl" w:hint="eastAsia"/>
              </w:rPr>
              <w:t>まず、</w:t>
            </w:r>
            <w:r w:rsidR="004D6A33">
              <w:rPr>
                <w:rFonts w:ascii="FrankRuehl" w:hAnsi="FrankRuehl" w:cs="FrankRuehl" w:hint="eastAsia"/>
              </w:rPr>
              <w:t>先月に引き続き</w:t>
            </w:r>
            <w:r w:rsidR="00F6035E">
              <w:rPr>
                <w:rFonts w:ascii="FrankRuehl" w:hAnsi="FrankRuehl" w:cs="FrankRuehl" w:hint="eastAsia"/>
              </w:rPr>
              <w:t>「</w:t>
            </w:r>
            <w:r w:rsidR="00F6035E" w:rsidRPr="00F6035E">
              <w:rPr>
                <w:rFonts w:hint="eastAsia"/>
                <w:bCs/>
                <w:szCs w:val="21"/>
              </w:rPr>
              <w:t>心身に辛さを抱えながら私らしく生きるということ－</w:t>
            </w:r>
            <w:r w:rsidR="005700AB">
              <w:rPr>
                <w:rFonts w:hint="eastAsia"/>
                <w:bCs/>
                <w:szCs w:val="21"/>
              </w:rPr>
              <w:t>③</w:t>
            </w:r>
            <w:r w:rsidR="00F6035E">
              <w:rPr>
                <w:rFonts w:hint="eastAsia"/>
                <w:bCs/>
                <w:szCs w:val="21"/>
              </w:rPr>
              <w:t>」</w:t>
            </w:r>
            <w:r w:rsidR="00E44B87">
              <w:rPr>
                <w:rFonts w:hint="eastAsia"/>
                <w:bCs/>
                <w:szCs w:val="21"/>
              </w:rPr>
              <w:t>をテーマに、</w:t>
            </w:r>
            <w:r w:rsidR="00A434CC">
              <w:rPr>
                <w:rFonts w:hint="eastAsia"/>
              </w:rPr>
              <w:t>「吃音とともに生きる」人々の姿を参考にして頂きながら</w:t>
            </w:r>
            <w:r w:rsidR="00F55C03" w:rsidRPr="00F55C03">
              <w:rPr>
                <w:rFonts w:hint="eastAsia"/>
                <w:bCs/>
              </w:rPr>
              <w:t>学び</w:t>
            </w:r>
            <w:r w:rsidR="00F55C03">
              <w:rPr>
                <w:rFonts w:hint="eastAsia"/>
                <w:bCs/>
              </w:rPr>
              <w:t>合い</w:t>
            </w:r>
            <w:r w:rsidR="00EF688D" w:rsidRPr="00BF5D39">
              <w:rPr>
                <w:rFonts w:ascii="FrankRuehl" w:hAnsi="FrankRuehl" w:cs="FrankRuehl"/>
                <w:bCs/>
              </w:rPr>
              <w:t>(</w:t>
            </w:r>
            <w:r w:rsidR="005700AB">
              <w:rPr>
                <w:rFonts w:ascii="FrankRuehl" w:hAnsi="FrankRuehl" w:cs="FrankRuehl"/>
                <w:bCs/>
              </w:rPr>
              <w:t>2.7</w:t>
            </w:r>
            <w:r w:rsidR="00731049" w:rsidRPr="00BF5D39">
              <w:rPr>
                <w:rFonts w:ascii="FrankRuehl" w:hAnsi="FrankRuehl" w:cs="FrankRuehl"/>
                <w:bCs/>
              </w:rPr>
              <w:t>)</w:t>
            </w:r>
            <w:r w:rsidR="00F55C03">
              <w:rPr>
                <w:rFonts w:ascii="FrankRuehl" w:hAnsi="FrankRuehl" w:cs="FrankRuehl" w:hint="eastAsia"/>
                <w:bCs/>
              </w:rPr>
              <w:t>、</w:t>
            </w:r>
            <w:r w:rsidR="005700AB">
              <w:rPr>
                <w:rFonts w:ascii="FrankRuehl" w:hAnsi="FrankRuehl" w:cs="FrankRuehl" w:hint="eastAsia"/>
                <w:bCs/>
              </w:rPr>
              <w:t>続いて、「改めて職場のコミュニケ－ションについて②－アサーティブコミュニケーション」</w:t>
            </w:r>
            <w:r w:rsidR="005700AB">
              <w:rPr>
                <w:rFonts w:ascii="FrankRuehl" w:hAnsi="FrankRuehl" w:cs="FrankRuehl" w:hint="eastAsia"/>
                <w:bCs/>
              </w:rPr>
              <w:t>(</w:t>
            </w:r>
            <w:r w:rsidR="005700AB">
              <w:rPr>
                <w:rFonts w:ascii="FrankRuehl" w:hAnsi="FrankRuehl" w:cs="FrankRuehl"/>
                <w:bCs/>
              </w:rPr>
              <w:t>2.21),</w:t>
            </w:r>
            <w:r w:rsidR="005700AB">
              <w:rPr>
                <w:rFonts w:ascii="FrankRuehl" w:hAnsi="FrankRuehl" w:cs="FrankRuehl" w:hint="eastAsia"/>
                <w:bCs/>
              </w:rPr>
              <w:t>「改めて職場のコミュニケ－ションについて③－アンガーマネジメントなど」</w:t>
            </w:r>
            <w:r w:rsidR="005700AB">
              <w:rPr>
                <w:rFonts w:ascii="FrankRuehl" w:hAnsi="FrankRuehl" w:cs="FrankRuehl" w:hint="eastAsia"/>
                <w:bCs/>
              </w:rPr>
              <w:t>(</w:t>
            </w:r>
            <w:r w:rsidR="005700AB">
              <w:rPr>
                <w:rFonts w:ascii="FrankRuehl" w:hAnsi="FrankRuehl" w:cs="FrankRuehl"/>
                <w:bCs/>
              </w:rPr>
              <w:t>2.28)</w:t>
            </w:r>
            <w:r w:rsidR="005700AB">
              <w:rPr>
                <w:rFonts w:ascii="FrankRuehl" w:hAnsi="FrankRuehl" w:cs="FrankRuehl" w:hint="eastAsia"/>
                <w:bCs/>
              </w:rPr>
              <w:t>を、映像やワークシートを交え学び合いました。</w:t>
            </w:r>
          </w:p>
        </w:tc>
      </w:tr>
    </w:tbl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8E4DBC" w:rsidRPr="00CD2ABC" w14:paraId="51EE8D59" w14:textId="1CAC564A" w:rsidTr="00CD2ABC">
        <w:trPr>
          <w:trHeight w:val="1125"/>
        </w:trPr>
        <w:tc>
          <w:tcPr>
            <w:tcW w:w="10632" w:type="dxa"/>
            <w:shd w:val="clear" w:color="auto" w:fill="7030A0"/>
          </w:tcPr>
          <w:p w14:paraId="1358D4F6" w14:textId="2B3036E3" w:rsidR="008E4DBC" w:rsidRPr="00692F6A" w:rsidRDefault="008E4DBC" w:rsidP="00931692">
            <w:pPr>
              <w:rPr>
                <w:rFonts w:ascii="FrankRuehl" w:hAnsi="FrankRuehl" w:cs="FrankRuehl"/>
                <w:sz w:val="24"/>
                <w:szCs w:val="24"/>
              </w:rPr>
            </w:pPr>
            <w:r>
              <w:rPr>
                <w:rFonts w:ascii="FrankRuehl" w:hAnsi="FrankRuehl" w:cs="FrankRuehl" w:hint="eastAsia"/>
                <w:sz w:val="72"/>
                <w:szCs w:val="72"/>
              </w:rPr>
              <w:t>Monthly Suzak</w:t>
            </w:r>
            <w:r w:rsidR="00931692">
              <w:rPr>
                <w:rFonts w:ascii="FrankRuehl" w:hAnsi="FrankRuehl" w:cs="FrankRuehl" w:hint="eastAsia"/>
                <w:sz w:val="72"/>
                <w:szCs w:val="72"/>
              </w:rPr>
              <w:t>u</w:t>
            </w:r>
            <w:r>
              <w:rPr>
                <w:rFonts w:ascii="FrankRuehl" w:hAnsi="FrankRuehl" w:cs="FrankRuehl"/>
                <w:sz w:val="72"/>
                <w:szCs w:val="72"/>
              </w:rPr>
              <w:t xml:space="preserve">   </w:t>
            </w:r>
            <w:r w:rsidR="00FC0A53">
              <w:rPr>
                <w:rFonts w:ascii="FrankRuehl" w:hAnsi="FrankRuehl" w:cs="FrankRuehl"/>
                <w:sz w:val="72"/>
                <w:szCs w:val="72"/>
              </w:rPr>
              <w:t xml:space="preserve"> </w:t>
            </w:r>
            <w:r w:rsidR="00CD2ABC" w:rsidRPr="00CD2ABC">
              <w:rPr>
                <w:rFonts w:ascii="FrankRuehl" w:hAnsi="FrankRuehl" w:cs="FrankRuehl"/>
                <w:sz w:val="32"/>
                <w:szCs w:val="32"/>
              </w:rPr>
              <w:t>Feb</w:t>
            </w:r>
            <w:r w:rsidR="00CD2ABC">
              <w:rPr>
                <w:rFonts w:ascii="FrankRuehl" w:hAnsi="FrankRuehl" w:cs="FrankRuehl"/>
                <w:sz w:val="32"/>
                <w:szCs w:val="32"/>
              </w:rPr>
              <w:t>r</w:t>
            </w:r>
            <w:r w:rsidR="00D957EE" w:rsidRPr="00CD2ABC">
              <w:rPr>
                <w:rFonts w:ascii="FrankRuehl" w:hAnsi="FrankRuehl" w:cs="FrankRuehl"/>
                <w:sz w:val="32"/>
                <w:szCs w:val="32"/>
              </w:rPr>
              <w:t>uary</w:t>
            </w:r>
            <w:r>
              <w:rPr>
                <w:rFonts w:ascii="FrankRuehl" w:hAnsi="FrankRuehl" w:cs="FrankRuehl" w:hint="eastAsia"/>
                <w:sz w:val="28"/>
                <w:szCs w:val="28"/>
              </w:rPr>
              <w:t xml:space="preserve">　</w:t>
            </w:r>
            <w:r w:rsidRPr="008E4DBC">
              <w:rPr>
                <w:rFonts w:ascii="FrankRuehl" w:hAnsi="FrankRuehl" w:cs="FrankRuehl" w:hint="eastAsia"/>
                <w:sz w:val="40"/>
                <w:szCs w:val="40"/>
              </w:rPr>
              <w:t>20</w:t>
            </w:r>
            <w:r w:rsidR="00676F5D">
              <w:rPr>
                <w:rFonts w:ascii="FrankRuehl" w:hAnsi="FrankRuehl" w:cs="FrankRuehl" w:hint="eastAsia"/>
                <w:sz w:val="40"/>
                <w:szCs w:val="40"/>
              </w:rPr>
              <w:t>23</w:t>
            </w:r>
            <w:r w:rsidRPr="008E4DBC">
              <w:rPr>
                <w:rFonts w:ascii="FrankRuehl" w:hAnsi="FrankRuehl" w:cs="FrankRuehl"/>
                <w:sz w:val="40"/>
                <w:szCs w:val="40"/>
              </w:rPr>
              <w:t xml:space="preserve"> </w:t>
            </w:r>
            <w:r>
              <w:rPr>
                <w:rFonts w:ascii="FrankRuehl" w:hAnsi="FrankRuehl" w:cs="FrankRuehl" w:hint="eastAsia"/>
                <w:sz w:val="28"/>
                <w:szCs w:val="28"/>
              </w:rPr>
              <w:t xml:space="preserve">　</w:t>
            </w:r>
            <w:r>
              <w:rPr>
                <w:rFonts w:ascii="FrankRuehl" w:hAnsi="FrankRuehl" w:cs="FrankRuehl"/>
                <w:sz w:val="28"/>
                <w:szCs w:val="28"/>
              </w:rPr>
              <w:t>No</w:t>
            </w:r>
            <w:r w:rsidRPr="00465124">
              <w:rPr>
                <w:rFonts w:ascii="FrankRuehl" w:hAnsi="FrankRuehl" w:cs="FrankRuehl"/>
                <w:sz w:val="36"/>
                <w:szCs w:val="36"/>
              </w:rPr>
              <w:t>.</w:t>
            </w:r>
            <w:r w:rsidR="00CD2ABC">
              <w:rPr>
                <w:rFonts w:ascii="FrankRuehl" w:hAnsi="FrankRuehl" w:cs="FrankRuehl"/>
                <w:sz w:val="36"/>
                <w:szCs w:val="36"/>
              </w:rPr>
              <w:t>48</w:t>
            </w:r>
          </w:p>
        </w:tc>
      </w:tr>
    </w:tbl>
    <w:p w14:paraId="7E4B580E" w14:textId="06476C0C" w:rsidR="00E06295" w:rsidRPr="004B6E98" w:rsidRDefault="00E06295" w:rsidP="00103D68"/>
    <w:sectPr w:rsidR="00E06295" w:rsidRPr="004B6E98" w:rsidSect="009654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4A92" w14:textId="77777777" w:rsidR="00B10CA4" w:rsidRDefault="00B10CA4" w:rsidP="00F703BF">
      <w:r>
        <w:separator/>
      </w:r>
    </w:p>
  </w:endnote>
  <w:endnote w:type="continuationSeparator" w:id="0">
    <w:p w14:paraId="4CEE26ED" w14:textId="77777777" w:rsidR="00B10CA4" w:rsidRDefault="00B10CA4" w:rsidP="00F7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Ruehl">
    <w:altName w:val="FrankRuehl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83148" w14:textId="77777777" w:rsidR="00B10CA4" w:rsidRDefault="00B10CA4" w:rsidP="00F703BF">
      <w:r>
        <w:separator/>
      </w:r>
    </w:p>
  </w:footnote>
  <w:footnote w:type="continuationSeparator" w:id="0">
    <w:p w14:paraId="0F5D4B74" w14:textId="77777777" w:rsidR="00B10CA4" w:rsidRDefault="00B10CA4" w:rsidP="00F70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5F29"/>
    <w:multiLevelType w:val="hybridMultilevel"/>
    <w:tmpl w:val="ABC2AB16"/>
    <w:lvl w:ilvl="0" w:tplc="08F02512"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 w16cid:durableId="141852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38"/>
    <w:rsid w:val="00002429"/>
    <w:rsid w:val="000030AB"/>
    <w:rsid w:val="00003AD7"/>
    <w:rsid w:val="000056D9"/>
    <w:rsid w:val="000170DE"/>
    <w:rsid w:val="00022FCE"/>
    <w:rsid w:val="00031C1D"/>
    <w:rsid w:val="00042D8E"/>
    <w:rsid w:val="00050D65"/>
    <w:rsid w:val="000567AC"/>
    <w:rsid w:val="00061A18"/>
    <w:rsid w:val="00074798"/>
    <w:rsid w:val="00090E99"/>
    <w:rsid w:val="00094F8E"/>
    <w:rsid w:val="000C4C7B"/>
    <w:rsid w:val="000C60D4"/>
    <w:rsid w:val="000C7C68"/>
    <w:rsid w:val="000D1A6C"/>
    <w:rsid w:val="000D2109"/>
    <w:rsid w:val="000E267E"/>
    <w:rsid w:val="000E7AB9"/>
    <w:rsid w:val="000F5AB6"/>
    <w:rsid w:val="00103D68"/>
    <w:rsid w:val="001073AF"/>
    <w:rsid w:val="0011023B"/>
    <w:rsid w:val="001455ED"/>
    <w:rsid w:val="00152E51"/>
    <w:rsid w:val="00160E0A"/>
    <w:rsid w:val="001733B2"/>
    <w:rsid w:val="00180713"/>
    <w:rsid w:val="0018677A"/>
    <w:rsid w:val="00193649"/>
    <w:rsid w:val="001A1DB0"/>
    <w:rsid w:val="001A47A1"/>
    <w:rsid w:val="001B4397"/>
    <w:rsid w:val="001B73AE"/>
    <w:rsid w:val="001B7B11"/>
    <w:rsid w:val="001C0A63"/>
    <w:rsid w:val="001C101B"/>
    <w:rsid w:val="001C6FCF"/>
    <w:rsid w:val="001D189E"/>
    <w:rsid w:val="001D23A7"/>
    <w:rsid w:val="001D53C9"/>
    <w:rsid w:val="001D7B4B"/>
    <w:rsid w:val="001E0D48"/>
    <w:rsid w:val="001E371F"/>
    <w:rsid w:val="001E5D49"/>
    <w:rsid w:val="001F2D5C"/>
    <w:rsid w:val="001F2EC7"/>
    <w:rsid w:val="001F316F"/>
    <w:rsid w:val="002003A4"/>
    <w:rsid w:val="00202B74"/>
    <w:rsid w:val="00203511"/>
    <w:rsid w:val="00204A60"/>
    <w:rsid w:val="0021021A"/>
    <w:rsid w:val="0021348A"/>
    <w:rsid w:val="0021431B"/>
    <w:rsid w:val="002173B9"/>
    <w:rsid w:val="00217CFF"/>
    <w:rsid w:val="00230387"/>
    <w:rsid w:val="00237F69"/>
    <w:rsid w:val="00242515"/>
    <w:rsid w:val="00243ED4"/>
    <w:rsid w:val="00244269"/>
    <w:rsid w:val="002530E5"/>
    <w:rsid w:val="002560F6"/>
    <w:rsid w:val="00256851"/>
    <w:rsid w:val="0027227E"/>
    <w:rsid w:val="00282189"/>
    <w:rsid w:val="00287928"/>
    <w:rsid w:val="00292C50"/>
    <w:rsid w:val="00292FF5"/>
    <w:rsid w:val="0029419A"/>
    <w:rsid w:val="002949FC"/>
    <w:rsid w:val="002A185F"/>
    <w:rsid w:val="002B4188"/>
    <w:rsid w:val="002B7726"/>
    <w:rsid w:val="002C17C0"/>
    <w:rsid w:val="002C4FB5"/>
    <w:rsid w:val="002D0925"/>
    <w:rsid w:val="002E2B23"/>
    <w:rsid w:val="002E4E19"/>
    <w:rsid w:val="002F1388"/>
    <w:rsid w:val="002F3390"/>
    <w:rsid w:val="002F3882"/>
    <w:rsid w:val="002F3EFE"/>
    <w:rsid w:val="002F674B"/>
    <w:rsid w:val="00304395"/>
    <w:rsid w:val="00307ADD"/>
    <w:rsid w:val="00307B7D"/>
    <w:rsid w:val="003124FC"/>
    <w:rsid w:val="00316519"/>
    <w:rsid w:val="00317CAA"/>
    <w:rsid w:val="003213AD"/>
    <w:rsid w:val="00324FFF"/>
    <w:rsid w:val="00325E22"/>
    <w:rsid w:val="003453B9"/>
    <w:rsid w:val="00352680"/>
    <w:rsid w:val="00352815"/>
    <w:rsid w:val="00353DF0"/>
    <w:rsid w:val="00361693"/>
    <w:rsid w:val="003617BE"/>
    <w:rsid w:val="003663A3"/>
    <w:rsid w:val="003743D1"/>
    <w:rsid w:val="003809C2"/>
    <w:rsid w:val="00394DB6"/>
    <w:rsid w:val="00397857"/>
    <w:rsid w:val="00397A6D"/>
    <w:rsid w:val="003A03E0"/>
    <w:rsid w:val="003A5B43"/>
    <w:rsid w:val="003B1036"/>
    <w:rsid w:val="003C3CA6"/>
    <w:rsid w:val="003C7985"/>
    <w:rsid w:val="003D4DF4"/>
    <w:rsid w:val="003D6196"/>
    <w:rsid w:val="003E7044"/>
    <w:rsid w:val="003F0F0F"/>
    <w:rsid w:val="003F2431"/>
    <w:rsid w:val="003F74DF"/>
    <w:rsid w:val="00400F34"/>
    <w:rsid w:val="00401FE6"/>
    <w:rsid w:val="004133A1"/>
    <w:rsid w:val="00413808"/>
    <w:rsid w:val="004314EB"/>
    <w:rsid w:val="0044150E"/>
    <w:rsid w:val="00451EEE"/>
    <w:rsid w:val="00454FBF"/>
    <w:rsid w:val="00456AE8"/>
    <w:rsid w:val="00465124"/>
    <w:rsid w:val="00476B7D"/>
    <w:rsid w:val="0048278C"/>
    <w:rsid w:val="004831AE"/>
    <w:rsid w:val="0049079C"/>
    <w:rsid w:val="00493E58"/>
    <w:rsid w:val="004A733D"/>
    <w:rsid w:val="004B6E98"/>
    <w:rsid w:val="004C1EBC"/>
    <w:rsid w:val="004D6A33"/>
    <w:rsid w:val="004F5F9E"/>
    <w:rsid w:val="004F6685"/>
    <w:rsid w:val="00506ABF"/>
    <w:rsid w:val="00512F38"/>
    <w:rsid w:val="00513802"/>
    <w:rsid w:val="00513EDF"/>
    <w:rsid w:val="005169B6"/>
    <w:rsid w:val="00517BCB"/>
    <w:rsid w:val="00521A58"/>
    <w:rsid w:val="00523C34"/>
    <w:rsid w:val="00526A41"/>
    <w:rsid w:val="00530084"/>
    <w:rsid w:val="00534982"/>
    <w:rsid w:val="005362CF"/>
    <w:rsid w:val="00536D59"/>
    <w:rsid w:val="005373DB"/>
    <w:rsid w:val="005409A3"/>
    <w:rsid w:val="005621DB"/>
    <w:rsid w:val="005668E2"/>
    <w:rsid w:val="00566D35"/>
    <w:rsid w:val="005700AB"/>
    <w:rsid w:val="00570AEA"/>
    <w:rsid w:val="00573590"/>
    <w:rsid w:val="005777FE"/>
    <w:rsid w:val="0058040A"/>
    <w:rsid w:val="0058234F"/>
    <w:rsid w:val="005856C0"/>
    <w:rsid w:val="00596C9A"/>
    <w:rsid w:val="005B01E3"/>
    <w:rsid w:val="005B583B"/>
    <w:rsid w:val="005C0D42"/>
    <w:rsid w:val="005D4E7C"/>
    <w:rsid w:val="005E21BF"/>
    <w:rsid w:val="005E2A78"/>
    <w:rsid w:val="005E346D"/>
    <w:rsid w:val="005F7227"/>
    <w:rsid w:val="005F7EDB"/>
    <w:rsid w:val="00605225"/>
    <w:rsid w:val="00614588"/>
    <w:rsid w:val="00616327"/>
    <w:rsid w:val="006205E7"/>
    <w:rsid w:val="006326C2"/>
    <w:rsid w:val="00645F0A"/>
    <w:rsid w:val="0064775E"/>
    <w:rsid w:val="006534F9"/>
    <w:rsid w:val="00661D52"/>
    <w:rsid w:val="00667A07"/>
    <w:rsid w:val="00671990"/>
    <w:rsid w:val="00676F5D"/>
    <w:rsid w:val="00677FFD"/>
    <w:rsid w:val="00685993"/>
    <w:rsid w:val="00685F03"/>
    <w:rsid w:val="00687D9B"/>
    <w:rsid w:val="00691A69"/>
    <w:rsid w:val="00691B06"/>
    <w:rsid w:val="00692F6A"/>
    <w:rsid w:val="006D0FF8"/>
    <w:rsid w:val="006E3DFF"/>
    <w:rsid w:val="006E4674"/>
    <w:rsid w:val="006E4EBC"/>
    <w:rsid w:val="006F4B56"/>
    <w:rsid w:val="006F5CDD"/>
    <w:rsid w:val="00703B6D"/>
    <w:rsid w:val="00706D80"/>
    <w:rsid w:val="007144D8"/>
    <w:rsid w:val="00714602"/>
    <w:rsid w:val="007155FB"/>
    <w:rsid w:val="00715D8E"/>
    <w:rsid w:val="00715EAF"/>
    <w:rsid w:val="00725FC6"/>
    <w:rsid w:val="00731049"/>
    <w:rsid w:val="00737A76"/>
    <w:rsid w:val="00744BBE"/>
    <w:rsid w:val="0074502A"/>
    <w:rsid w:val="00746A7B"/>
    <w:rsid w:val="00746B2C"/>
    <w:rsid w:val="00752F3A"/>
    <w:rsid w:val="00753247"/>
    <w:rsid w:val="00756F0F"/>
    <w:rsid w:val="00764F1C"/>
    <w:rsid w:val="0077075F"/>
    <w:rsid w:val="00771476"/>
    <w:rsid w:val="00774239"/>
    <w:rsid w:val="0078654F"/>
    <w:rsid w:val="0079116B"/>
    <w:rsid w:val="007924EA"/>
    <w:rsid w:val="007A04D7"/>
    <w:rsid w:val="007A4881"/>
    <w:rsid w:val="007A4EA1"/>
    <w:rsid w:val="007A5535"/>
    <w:rsid w:val="007C2136"/>
    <w:rsid w:val="007D02F3"/>
    <w:rsid w:val="007D3E24"/>
    <w:rsid w:val="007E033C"/>
    <w:rsid w:val="007E0F5B"/>
    <w:rsid w:val="007E14A3"/>
    <w:rsid w:val="007E3E53"/>
    <w:rsid w:val="008106C6"/>
    <w:rsid w:val="008146D5"/>
    <w:rsid w:val="00825401"/>
    <w:rsid w:val="0082626B"/>
    <w:rsid w:val="0083384C"/>
    <w:rsid w:val="00841781"/>
    <w:rsid w:val="00842C32"/>
    <w:rsid w:val="0084506D"/>
    <w:rsid w:val="008504BA"/>
    <w:rsid w:val="00852054"/>
    <w:rsid w:val="00854454"/>
    <w:rsid w:val="00855695"/>
    <w:rsid w:val="00856845"/>
    <w:rsid w:val="00867A6F"/>
    <w:rsid w:val="00867CEA"/>
    <w:rsid w:val="0087247D"/>
    <w:rsid w:val="00872A64"/>
    <w:rsid w:val="00876ABA"/>
    <w:rsid w:val="00876C53"/>
    <w:rsid w:val="00883DBF"/>
    <w:rsid w:val="00884859"/>
    <w:rsid w:val="008918C5"/>
    <w:rsid w:val="00891A1E"/>
    <w:rsid w:val="008A0AD3"/>
    <w:rsid w:val="008A0C7A"/>
    <w:rsid w:val="008A6B3F"/>
    <w:rsid w:val="008B7E3C"/>
    <w:rsid w:val="008C08E9"/>
    <w:rsid w:val="008C31A5"/>
    <w:rsid w:val="008C7659"/>
    <w:rsid w:val="008D054A"/>
    <w:rsid w:val="008E248E"/>
    <w:rsid w:val="008E3261"/>
    <w:rsid w:val="008E4DBC"/>
    <w:rsid w:val="008F2B5D"/>
    <w:rsid w:val="008F7701"/>
    <w:rsid w:val="00900A7F"/>
    <w:rsid w:val="00902D67"/>
    <w:rsid w:val="009156FA"/>
    <w:rsid w:val="00915BDA"/>
    <w:rsid w:val="00922896"/>
    <w:rsid w:val="00924444"/>
    <w:rsid w:val="00925887"/>
    <w:rsid w:val="00931692"/>
    <w:rsid w:val="00936AF2"/>
    <w:rsid w:val="009521FB"/>
    <w:rsid w:val="00954CED"/>
    <w:rsid w:val="0095537E"/>
    <w:rsid w:val="009637DA"/>
    <w:rsid w:val="0096549A"/>
    <w:rsid w:val="00966D64"/>
    <w:rsid w:val="0097471B"/>
    <w:rsid w:val="00983E6C"/>
    <w:rsid w:val="00984A1D"/>
    <w:rsid w:val="009878C6"/>
    <w:rsid w:val="0099017F"/>
    <w:rsid w:val="00990AF8"/>
    <w:rsid w:val="00993E21"/>
    <w:rsid w:val="009947DF"/>
    <w:rsid w:val="0099498B"/>
    <w:rsid w:val="00997A49"/>
    <w:rsid w:val="009A62E3"/>
    <w:rsid w:val="009C341C"/>
    <w:rsid w:val="009C4394"/>
    <w:rsid w:val="009D4E81"/>
    <w:rsid w:val="009E2E7A"/>
    <w:rsid w:val="009E67FF"/>
    <w:rsid w:val="009F7B99"/>
    <w:rsid w:val="00A01CB9"/>
    <w:rsid w:val="00A067D6"/>
    <w:rsid w:val="00A221DC"/>
    <w:rsid w:val="00A25C80"/>
    <w:rsid w:val="00A34BD7"/>
    <w:rsid w:val="00A434CC"/>
    <w:rsid w:val="00A46550"/>
    <w:rsid w:val="00A46C80"/>
    <w:rsid w:val="00A50665"/>
    <w:rsid w:val="00A55662"/>
    <w:rsid w:val="00A60970"/>
    <w:rsid w:val="00A64FA6"/>
    <w:rsid w:val="00A675B3"/>
    <w:rsid w:val="00A677FE"/>
    <w:rsid w:val="00A72EE4"/>
    <w:rsid w:val="00A75A15"/>
    <w:rsid w:val="00A76032"/>
    <w:rsid w:val="00A76923"/>
    <w:rsid w:val="00A8143F"/>
    <w:rsid w:val="00A9332C"/>
    <w:rsid w:val="00AA04F5"/>
    <w:rsid w:val="00AA1A62"/>
    <w:rsid w:val="00AA1F1D"/>
    <w:rsid w:val="00AA48D1"/>
    <w:rsid w:val="00AA5823"/>
    <w:rsid w:val="00AA76D8"/>
    <w:rsid w:val="00AB2DC7"/>
    <w:rsid w:val="00AB65D5"/>
    <w:rsid w:val="00AB7371"/>
    <w:rsid w:val="00AC0FC1"/>
    <w:rsid w:val="00AC5BA3"/>
    <w:rsid w:val="00AC6623"/>
    <w:rsid w:val="00AD0A78"/>
    <w:rsid w:val="00AD41C9"/>
    <w:rsid w:val="00AD72B9"/>
    <w:rsid w:val="00AE00EE"/>
    <w:rsid w:val="00AE27E6"/>
    <w:rsid w:val="00AE61BB"/>
    <w:rsid w:val="00AF04CD"/>
    <w:rsid w:val="00AF1178"/>
    <w:rsid w:val="00B06D7F"/>
    <w:rsid w:val="00B10CA4"/>
    <w:rsid w:val="00B11261"/>
    <w:rsid w:val="00B16F29"/>
    <w:rsid w:val="00B25165"/>
    <w:rsid w:val="00B374DB"/>
    <w:rsid w:val="00B47BF4"/>
    <w:rsid w:val="00B65BA5"/>
    <w:rsid w:val="00B7252F"/>
    <w:rsid w:val="00B8273A"/>
    <w:rsid w:val="00B95E38"/>
    <w:rsid w:val="00B96999"/>
    <w:rsid w:val="00BA0CB2"/>
    <w:rsid w:val="00BC1630"/>
    <w:rsid w:val="00BC17CD"/>
    <w:rsid w:val="00BC4B92"/>
    <w:rsid w:val="00BD0677"/>
    <w:rsid w:val="00BD25C9"/>
    <w:rsid w:val="00BD4AFD"/>
    <w:rsid w:val="00BE01BD"/>
    <w:rsid w:val="00BE4815"/>
    <w:rsid w:val="00BE622D"/>
    <w:rsid w:val="00BF13CF"/>
    <w:rsid w:val="00BF5D39"/>
    <w:rsid w:val="00BF6D31"/>
    <w:rsid w:val="00BF729D"/>
    <w:rsid w:val="00C024ED"/>
    <w:rsid w:val="00C06575"/>
    <w:rsid w:val="00C06BAA"/>
    <w:rsid w:val="00C178BF"/>
    <w:rsid w:val="00C17A41"/>
    <w:rsid w:val="00C2175D"/>
    <w:rsid w:val="00C25CB5"/>
    <w:rsid w:val="00C26091"/>
    <w:rsid w:val="00C32BA0"/>
    <w:rsid w:val="00C35836"/>
    <w:rsid w:val="00C41090"/>
    <w:rsid w:val="00C4486E"/>
    <w:rsid w:val="00C472BC"/>
    <w:rsid w:val="00C47CDE"/>
    <w:rsid w:val="00C52BC3"/>
    <w:rsid w:val="00C52ED4"/>
    <w:rsid w:val="00C61F38"/>
    <w:rsid w:val="00C66D51"/>
    <w:rsid w:val="00C74647"/>
    <w:rsid w:val="00C764DA"/>
    <w:rsid w:val="00C76808"/>
    <w:rsid w:val="00C77D23"/>
    <w:rsid w:val="00C80C19"/>
    <w:rsid w:val="00C80EB0"/>
    <w:rsid w:val="00C873D2"/>
    <w:rsid w:val="00C87544"/>
    <w:rsid w:val="00C90EBD"/>
    <w:rsid w:val="00C94E5C"/>
    <w:rsid w:val="00C94F00"/>
    <w:rsid w:val="00CA0B61"/>
    <w:rsid w:val="00CA300A"/>
    <w:rsid w:val="00CB00B5"/>
    <w:rsid w:val="00CB1814"/>
    <w:rsid w:val="00CB3366"/>
    <w:rsid w:val="00CC0458"/>
    <w:rsid w:val="00CC0735"/>
    <w:rsid w:val="00CD2ABC"/>
    <w:rsid w:val="00CD2E67"/>
    <w:rsid w:val="00CD64C3"/>
    <w:rsid w:val="00CF2330"/>
    <w:rsid w:val="00CF2736"/>
    <w:rsid w:val="00CF3436"/>
    <w:rsid w:val="00CF4381"/>
    <w:rsid w:val="00CF4559"/>
    <w:rsid w:val="00CF4583"/>
    <w:rsid w:val="00CF4D4B"/>
    <w:rsid w:val="00CF7677"/>
    <w:rsid w:val="00D018CA"/>
    <w:rsid w:val="00D07FC2"/>
    <w:rsid w:val="00D17CB6"/>
    <w:rsid w:val="00D30061"/>
    <w:rsid w:val="00D316D9"/>
    <w:rsid w:val="00D339F2"/>
    <w:rsid w:val="00D346C5"/>
    <w:rsid w:val="00D35D39"/>
    <w:rsid w:val="00D41FB4"/>
    <w:rsid w:val="00D505E7"/>
    <w:rsid w:val="00D556E3"/>
    <w:rsid w:val="00D620A5"/>
    <w:rsid w:val="00D63432"/>
    <w:rsid w:val="00D63D3F"/>
    <w:rsid w:val="00D65F31"/>
    <w:rsid w:val="00D81916"/>
    <w:rsid w:val="00D833B3"/>
    <w:rsid w:val="00D944C0"/>
    <w:rsid w:val="00D957EE"/>
    <w:rsid w:val="00DA0522"/>
    <w:rsid w:val="00DA39E2"/>
    <w:rsid w:val="00DA423D"/>
    <w:rsid w:val="00DA47F7"/>
    <w:rsid w:val="00DA7617"/>
    <w:rsid w:val="00DB16A7"/>
    <w:rsid w:val="00DB53EF"/>
    <w:rsid w:val="00DC0364"/>
    <w:rsid w:val="00DC2636"/>
    <w:rsid w:val="00DD2FC7"/>
    <w:rsid w:val="00DD55C2"/>
    <w:rsid w:val="00DE0B69"/>
    <w:rsid w:val="00DE3843"/>
    <w:rsid w:val="00DE6017"/>
    <w:rsid w:val="00DF0A1B"/>
    <w:rsid w:val="00DF11DF"/>
    <w:rsid w:val="00DF26C3"/>
    <w:rsid w:val="00DF56D8"/>
    <w:rsid w:val="00DF59FF"/>
    <w:rsid w:val="00E06295"/>
    <w:rsid w:val="00E07767"/>
    <w:rsid w:val="00E13EE5"/>
    <w:rsid w:val="00E15144"/>
    <w:rsid w:val="00E15FC2"/>
    <w:rsid w:val="00E2094C"/>
    <w:rsid w:val="00E275FE"/>
    <w:rsid w:val="00E40D3D"/>
    <w:rsid w:val="00E44B87"/>
    <w:rsid w:val="00E50014"/>
    <w:rsid w:val="00E50D17"/>
    <w:rsid w:val="00E51BED"/>
    <w:rsid w:val="00E53621"/>
    <w:rsid w:val="00E57C7F"/>
    <w:rsid w:val="00E6597F"/>
    <w:rsid w:val="00E73853"/>
    <w:rsid w:val="00E82EA6"/>
    <w:rsid w:val="00E9093D"/>
    <w:rsid w:val="00E96C81"/>
    <w:rsid w:val="00EA2A34"/>
    <w:rsid w:val="00EA2BAE"/>
    <w:rsid w:val="00EB0A23"/>
    <w:rsid w:val="00EB5B02"/>
    <w:rsid w:val="00EC355B"/>
    <w:rsid w:val="00EC6495"/>
    <w:rsid w:val="00ED2CA9"/>
    <w:rsid w:val="00ED53AE"/>
    <w:rsid w:val="00EE1EDB"/>
    <w:rsid w:val="00EE5C85"/>
    <w:rsid w:val="00EF445C"/>
    <w:rsid w:val="00EF688D"/>
    <w:rsid w:val="00F01A49"/>
    <w:rsid w:val="00F10EDC"/>
    <w:rsid w:val="00F11BCB"/>
    <w:rsid w:val="00F1469C"/>
    <w:rsid w:val="00F1615C"/>
    <w:rsid w:val="00F16CE3"/>
    <w:rsid w:val="00F17F72"/>
    <w:rsid w:val="00F22E1B"/>
    <w:rsid w:val="00F45247"/>
    <w:rsid w:val="00F51677"/>
    <w:rsid w:val="00F55C03"/>
    <w:rsid w:val="00F6035E"/>
    <w:rsid w:val="00F61F8B"/>
    <w:rsid w:val="00F63F4B"/>
    <w:rsid w:val="00F703BF"/>
    <w:rsid w:val="00F71E92"/>
    <w:rsid w:val="00F74B2B"/>
    <w:rsid w:val="00F762F1"/>
    <w:rsid w:val="00F76FD7"/>
    <w:rsid w:val="00F777C7"/>
    <w:rsid w:val="00F83EE0"/>
    <w:rsid w:val="00F9045F"/>
    <w:rsid w:val="00FA6619"/>
    <w:rsid w:val="00FB03C4"/>
    <w:rsid w:val="00FB548D"/>
    <w:rsid w:val="00FB6DE2"/>
    <w:rsid w:val="00FC0A53"/>
    <w:rsid w:val="00FD09F0"/>
    <w:rsid w:val="00FD1137"/>
    <w:rsid w:val="00FD3454"/>
    <w:rsid w:val="00FD40AB"/>
    <w:rsid w:val="00FD6383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D8B94C"/>
  <w15:chartTrackingRefBased/>
  <w15:docId w15:val="{13E5C080-14B5-44EA-978B-85A3952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3BF"/>
  </w:style>
  <w:style w:type="paragraph" w:styleId="a6">
    <w:name w:val="footer"/>
    <w:basedOn w:val="a"/>
    <w:link w:val="a7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3BF"/>
  </w:style>
  <w:style w:type="paragraph" w:styleId="a8">
    <w:name w:val="Balloon Text"/>
    <w:basedOn w:val="a"/>
    <w:link w:val="a9"/>
    <w:uiPriority w:val="99"/>
    <w:semiHidden/>
    <w:unhideWhenUsed/>
    <w:rsid w:val="00984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A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3038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038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0387"/>
  </w:style>
  <w:style w:type="paragraph" w:styleId="ad">
    <w:name w:val="annotation subject"/>
    <w:basedOn w:val="ab"/>
    <w:next w:val="ab"/>
    <w:link w:val="ae"/>
    <w:uiPriority w:val="99"/>
    <w:semiHidden/>
    <w:unhideWhenUsed/>
    <w:rsid w:val="0023038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0387"/>
    <w:rPr>
      <w:b/>
      <w:bCs/>
    </w:rPr>
  </w:style>
  <w:style w:type="paragraph" w:styleId="Web">
    <w:name w:val="Normal (Web)"/>
    <w:basedOn w:val="a"/>
    <w:uiPriority w:val="99"/>
    <w:unhideWhenUsed/>
    <w:rsid w:val="00292FF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292FF5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E5D49"/>
    <w:pPr>
      <w:widowControl w:val="0"/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kosai-05</cp:lastModifiedBy>
  <cp:revision>22</cp:revision>
  <cp:lastPrinted>2023-03-05T22:49:00Z</cp:lastPrinted>
  <dcterms:created xsi:type="dcterms:W3CDTF">2023-03-04T01:31:00Z</dcterms:created>
  <dcterms:modified xsi:type="dcterms:W3CDTF">2023-03-05T22:50:00Z</dcterms:modified>
</cp:coreProperties>
</file>