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42" w:rightFromText="142" w:vertAnchor="text" w:horzAnchor="margin" w:tblpX="-431" w:tblpY="1233"/>
        <w:tblW w:w="10637" w:type="dxa"/>
        <w:tblLook w:val="04A0" w:firstRow="1" w:lastRow="0" w:firstColumn="1" w:lastColumn="0" w:noHBand="0" w:noVBand="1"/>
      </w:tblPr>
      <w:tblGrid>
        <w:gridCol w:w="10637"/>
      </w:tblGrid>
      <w:tr w:rsidR="00A60970" w:rsidRPr="00A8143F" w14:paraId="5028E870" w14:textId="77777777" w:rsidTr="001C6FCF">
        <w:trPr>
          <w:trHeight w:val="5235"/>
        </w:trPr>
        <w:tc>
          <w:tcPr>
            <w:tcW w:w="10637" w:type="dxa"/>
            <w:shd w:val="clear" w:color="auto" w:fill="auto"/>
          </w:tcPr>
          <w:p w14:paraId="1C8D79DC" w14:textId="1E221E74" w:rsidR="008E4DBC" w:rsidRPr="00F00298" w:rsidRDefault="008E4DBC" w:rsidP="00F00298">
            <w:pPr>
              <w:rPr>
                <w:rFonts w:ascii="FrankRuehl" w:hAnsi="FrankRuehl" w:cs="FrankRuehl"/>
                <w:color w:val="FF0000"/>
              </w:rPr>
            </w:pPr>
            <w:r w:rsidRPr="00F00298">
              <w:rPr>
                <w:rFonts w:ascii="FrankRuehl" w:hAnsi="FrankRuehl" w:cs="FrankRuehl" w:hint="eastAsia"/>
                <w:color w:val="FF0000"/>
              </w:rPr>
              <w:t>In</w:t>
            </w:r>
            <w:r w:rsidRPr="00F00298">
              <w:rPr>
                <w:rFonts w:ascii="FrankRuehl" w:hAnsi="FrankRuehl" w:cs="FrankRuehl"/>
                <w:color w:val="FF0000"/>
              </w:rPr>
              <w:t xml:space="preserve"> </w:t>
            </w:r>
            <w:r w:rsidRPr="00F00298">
              <w:rPr>
                <w:rFonts w:ascii="FrankRuehl" w:hAnsi="FrankRuehl" w:cs="FrankRuehl" w:hint="eastAsia"/>
                <w:color w:val="FF0000"/>
              </w:rPr>
              <w:t xml:space="preserve">the </w:t>
            </w:r>
            <w:r w:rsidRPr="00F00298">
              <w:rPr>
                <w:rFonts w:ascii="FrankRuehl" w:hAnsi="FrankRuehl" w:cs="FrankRuehl"/>
                <w:color w:val="FF0000"/>
              </w:rPr>
              <w:t>community</w:t>
            </w:r>
            <w:r w:rsidRPr="00F00298">
              <w:rPr>
                <w:rFonts w:ascii="FrankRuehl" w:hAnsi="FrankRuehl" w:cs="FrankRuehl" w:hint="eastAsia"/>
                <w:color w:val="FF0000"/>
              </w:rPr>
              <w:t>：</w:t>
            </w:r>
            <w:r w:rsidRPr="00F00298">
              <w:rPr>
                <w:rFonts w:ascii="FrankRuehl" w:hAnsi="FrankRuehl" w:cs="FrankRuehl" w:hint="eastAsia"/>
                <w:b/>
                <w:color w:val="FF0000"/>
              </w:rPr>
              <w:t xml:space="preserve">地域で、豊かに働き、暮らすために　</w:t>
            </w:r>
          </w:p>
          <w:p w14:paraId="272514EA" w14:textId="14AE9CF0" w:rsidR="00517557" w:rsidRDefault="000E7AB9" w:rsidP="00082DC2">
            <w:pPr>
              <w:ind w:left="420" w:hangingChars="200" w:hanging="420"/>
              <w:rPr>
                <w:rFonts w:asciiTheme="minorEastAsia" w:hAnsiTheme="minorEastAsia" w:cs="FrankRuehl"/>
                <w:szCs w:val="21"/>
              </w:rPr>
            </w:pPr>
            <w:r>
              <w:rPr>
                <w:rFonts w:asciiTheme="minorEastAsia" w:hAnsiTheme="minorEastAsia" w:cs="FrankRuehl" w:hint="eastAsia"/>
                <w:szCs w:val="21"/>
              </w:rPr>
              <w:t>○</w:t>
            </w:r>
            <w:r w:rsidR="00517557">
              <w:rPr>
                <w:rFonts w:asciiTheme="minorEastAsia" w:hAnsiTheme="minorEastAsia" w:cs="FrankRuehl" w:hint="eastAsia"/>
                <w:szCs w:val="21"/>
              </w:rPr>
              <w:t>2024年1月9日より、新施設「C</w:t>
            </w:r>
            <w:r w:rsidR="00517557">
              <w:rPr>
                <w:rFonts w:asciiTheme="minorEastAsia" w:hAnsiTheme="minorEastAsia" w:cs="FrankRuehl"/>
                <w:szCs w:val="21"/>
              </w:rPr>
              <w:t>OCO</w:t>
            </w:r>
            <w:r w:rsidR="00517557">
              <w:rPr>
                <w:rFonts w:asciiTheme="minorEastAsia" w:hAnsiTheme="minorEastAsia" w:cs="FrankRuehl" w:hint="eastAsia"/>
                <w:szCs w:val="21"/>
              </w:rPr>
              <w:t>・</w:t>
            </w:r>
            <w:r w:rsidR="00960F6B">
              <w:rPr>
                <w:rFonts w:asciiTheme="minorEastAsia" w:hAnsiTheme="minorEastAsia" w:cs="FrankRuehl" w:hint="eastAsia"/>
                <w:szCs w:val="21"/>
              </w:rPr>
              <w:t>て</w:t>
            </w:r>
            <w:r w:rsidR="00517557">
              <w:rPr>
                <w:rFonts w:asciiTheme="minorEastAsia" w:hAnsiTheme="minorEastAsia" w:cs="FrankRuehl" w:hint="eastAsia"/>
                <w:szCs w:val="21"/>
              </w:rPr>
              <w:t>らす」での活動を本格的に開始致しました。「ここ（ひとりひとり）</w:t>
            </w:r>
          </w:p>
          <w:p w14:paraId="67C4EFCE" w14:textId="77777777" w:rsidR="00735BB6" w:rsidRDefault="00517557" w:rsidP="00735BB6">
            <w:pPr>
              <w:ind w:left="420" w:hangingChars="200" w:hanging="420"/>
              <w:rPr>
                <w:rFonts w:asciiTheme="minorEastAsia" w:hAnsiTheme="minorEastAsia" w:cs="FrankRuehl"/>
                <w:szCs w:val="21"/>
              </w:rPr>
            </w:pPr>
            <w:r>
              <w:rPr>
                <w:rFonts w:asciiTheme="minorEastAsia" w:hAnsiTheme="minorEastAsia" w:cs="FrankRuehl" w:hint="eastAsia"/>
                <w:szCs w:val="21"/>
              </w:rPr>
              <w:t xml:space="preserve">　</w:t>
            </w:r>
            <w:r w:rsidR="00735BB6">
              <w:rPr>
                <w:rFonts w:asciiTheme="minorEastAsia" w:hAnsiTheme="minorEastAsia" w:cs="FrankRuehl" w:hint="eastAsia"/>
                <w:szCs w:val="21"/>
              </w:rPr>
              <w:t>を</w:t>
            </w:r>
            <w:r>
              <w:rPr>
                <w:rFonts w:asciiTheme="minorEastAsia" w:hAnsiTheme="minorEastAsia" w:cs="FrankRuehl" w:hint="eastAsia"/>
                <w:szCs w:val="21"/>
              </w:rPr>
              <w:t>てらす</w:t>
            </w:r>
            <w:r w:rsidR="002A4C3B">
              <w:rPr>
                <w:rFonts w:asciiTheme="minorEastAsia" w:hAnsiTheme="minorEastAsia" w:cs="FrankRuehl" w:hint="eastAsia"/>
                <w:szCs w:val="21"/>
              </w:rPr>
              <w:t>（丁寧に向き合う）</w:t>
            </w:r>
            <w:r>
              <w:rPr>
                <w:rFonts w:asciiTheme="minorEastAsia" w:hAnsiTheme="minorEastAsia" w:cs="FrankRuehl" w:hint="eastAsia"/>
                <w:szCs w:val="21"/>
              </w:rPr>
              <w:t>」という新施設の名称は、私たち社会福祉法人京都光彩の会の理念（利用者と向</w:t>
            </w:r>
          </w:p>
          <w:p w14:paraId="5BFB5054" w14:textId="77777777" w:rsidR="00735BB6" w:rsidRDefault="00517557" w:rsidP="00735BB6">
            <w:pPr>
              <w:ind w:leftChars="100" w:left="420" w:hangingChars="100" w:hanging="210"/>
              <w:rPr>
                <w:rFonts w:asciiTheme="minorEastAsia" w:hAnsiTheme="minorEastAsia" w:cs="FrankRuehl"/>
                <w:szCs w:val="21"/>
              </w:rPr>
            </w:pPr>
            <w:r>
              <w:rPr>
                <w:rFonts w:asciiTheme="minorEastAsia" w:hAnsiTheme="minorEastAsia" w:cs="FrankRuehl" w:hint="eastAsia"/>
                <w:szCs w:val="21"/>
              </w:rPr>
              <w:t>き合い、</w:t>
            </w:r>
            <w:r w:rsidR="002A4C3B">
              <w:rPr>
                <w:rFonts w:asciiTheme="minorEastAsia" w:hAnsiTheme="minorEastAsia" w:cs="FrankRuehl" w:hint="eastAsia"/>
                <w:szCs w:val="21"/>
              </w:rPr>
              <w:t>寄り添い、共に考え、共に歩む）とも重なるものだと考えて</w:t>
            </w:r>
            <w:r w:rsidR="00735BB6">
              <w:rPr>
                <w:rFonts w:asciiTheme="minorEastAsia" w:hAnsiTheme="minorEastAsia" w:cs="FrankRuehl" w:hint="eastAsia"/>
                <w:szCs w:val="21"/>
              </w:rPr>
              <w:t>おり</w:t>
            </w:r>
            <w:r w:rsidR="002A4C3B">
              <w:rPr>
                <w:rFonts w:asciiTheme="minorEastAsia" w:hAnsiTheme="minorEastAsia" w:cs="FrankRuehl" w:hint="eastAsia"/>
                <w:szCs w:val="21"/>
              </w:rPr>
              <w:t>ます。新施設で活動するにあたり、</w:t>
            </w:r>
          </w:p>
          <w:p w14:paraId="30627D28" w14:textId="77777777" w:rsidR="00735BB6" w:rsidRDefault="002A4C3B" w:rsidP="002A4C3B">
            <w:pPr>
              <w:ind w:leftChars="100" w:left="420" w:hangingChars="100" w:hanging="210"/>
              <w:rPr>
                <w:rFonts w:ascii="FrankRuehl" w:hAnsi="FrankRuehl" w:cs="FrankRuehl"/>
                <w:szCs w:val="21"/>
              </w:rPr>
            </w:pPr>
            <w:r>
              <w:rPr>
                <w:rFonts w:asciiTheme="minorEastAsia" w:hAnsiTheme="minorEastAsia" w:cs="FrankRuehl" w:hint="eastAsia"/>
                <w:szCs w:val="21"/>
              </w:rPr>
              <w:t>今一度法人の理念に立ち返り、日々の活動に取り組みたいと考えております。</w:t>
            </w:r>
            <w:r>
              <w:rPr>
                <w:rFonts w:ascii="FrankRuehl" w:hAnsi="FrankRuehl" w:cs="FrankRuehl" w:hint="eastAsia"/>
                <w:szCs w:val="21"/>
              </w:rPr>
              <w:t>関係者の皆様におかれまして</w:t>
            </w:r>
          </w:p>
          <w:p w14:paraId="2110E648" w14:textId="6AE1A8AF" w:rsidR="002A4C3B" w:rsidRDefault="002A4C3B" w:rsidP="002A4C3B">
            <w:pPr>
              <w:ind w:leftChars="100" w:left="420" w:hangingChars="100" w:hanging="210"/>
              <w:rPr>
                <w:rFonts w:ascii="FrankRuehl" w:hAnsi="FrankRuehl" w:cs="FrankRuehl"/>
                <w:szCs w:val="21"/>
              </w:rPr>
            </w:pPr>
            <w:r>
              <w:rPr>
                <w:rFonts w:ascii="FrankRuehl" w:hAnsi="FrankRuehl" w:cs="FrankRuehl" w:hint="eastAsia"/>
                <w:szCs w:val="21"/>
              </w:rPr>
              <w:t>は、今後とも変わらぬご高配を賜りたく、お願い申し上げます。</w:t>
            </w:r>
          </w:p>
          <w:p w14:paraId="197A28AD" w14:textId="453BAEC1" w:rsidR="001F5280" w:rsidRDefault="00C90EBD" w:rsidP="001F5280">
            <w:pPr>
              <w:ind w:left="420" w:hangingChars="200" w:hanging="420"/>
              <w:rPr>
                <w:rFonts w:ascii="FrankRuehl" w:hAnsi="FrankRuehl" w:cs="FrankRuehl"/>
                <w:szCs w:val="21"/>
              </w:rPr>
            </w:pPr>
            <w:r>
              <w:rPr>
                <w:rFonts w:ascii="FrankRuehl" w:hAnsi="FrankRuehl" w:cs="FrankRuehl" w:hint="eastAsia"/>
                <w:szCs w:val="21"/>
              </w:rPr>
              <w:t>○</w:t>
            </w:r>
            <w:r w:rsidR="00A0680B">
              <w:rPr>
                <w:rFonts w:ascii="FrankRuehl" w:hAnsi="FrankRuehl" w:cs="FrankRuehl"/>
                <w:szCs w:val="21"/>
              </w:rPr>
              <w:t xml:space="preserve"> </w:t>
            </w:r>
            <w:r w:rsidR="00B01574">
              <w:rPr>
                <w:rFonts w:ascii="FrankRuehl" w:hAnsi="FrankRuehl" w:cs="FrankRuehl" w:hint="eastAsia"/>
                <w:szCs w:val="21"/>
              </w:rPr>
              <w:t>１月９月からの新施設での活動開始に先立ち、長年配食事業で協同させて頂いている西新道錦会商店街</w:t>
            </w:r>
            <w:r w:rsidR="00735BB6">
              <w:rPr>
                <w:rFonts w:ascii="FrankRuehl" w:hAnsi="FrankRuehl" w:cs="FrankRuehl" w:hint="eastAsia"/>
                <w:szCs w:val="21"/>
              </w:rPr>
              <w:t>の</w:t>
            </w:r>
            <w:r w:rsidR="00B01574">
              <w:rPr>
                <w:rFonts w:ascii="FrankRuehl" w:hAnsi="FrankRuehl" w:cs="FrankRuehl" w:hint="eastAsia"/>
                <w:szCs w:val="21"/>
              </w:rPr>
              <w:t>エプロンホールをお借りして、お茶とお菓子を楽しみながら、新年の抱負を語り合う茶話会を実施し</w:t>
            </w:r>
            <w:r w:rsidR="00B01574">
              <w:rPr>
                <w:rFonts w:ascii="FrankRuehl" w:hAnsi="FrankRuehl" w:cs="FrankRuehl" w:hint="eastAsia"/>
                <w:szCs w:val="21"/>
              </w:rPr>
              <w:t>(</w:t>
            </w:r>
            <w:r w:rsidR="00B01574">
              <w:rPr>
                <w:rFonts w:ascii="FrankRuehl" w:hAnsi="FrankRuehl" w:cs="FrankRuehl"/>
                <w:szCs w:val="21"/>
              </w:rPr>
              <w:t>1.4)</w:t>
            </w:r>
            <w:r w:rsidR="00FB0181">
              <w:rPr>
                <w:rFonts w:ascii="FrankRuehl" w:hAnsi="FrankRuehl" w:cs="FrankRuehl" w:hint="eastAsia"/>
                <w:szCs w:val="21"/>
              </w:rPr>
              <w:t>、</w:t>
            </w:r>
            <w:r w:rsidR="00B01574">
              <w:rPr>
                <w:rFonts w:ascii="FrankRuehl" w:hAnsi="FrankRuehl" w:cs="FrankRuehl" w:hint="eastAsia"/>
                <w:szCs w:val="21"/>
              </w:rPr>
              <w:t>翌日</w:t>
            </w:r>
            <w:r w:rsidR="00735BB6">
              <w:rPr>
                <w:rFonts w:ascii="FrankRuehl" w:hAnsi="FrankRuehl" w:cs="FrankRuehl" w:hint="eastAsia"/>
                <w:szCs w:val="21"/>
              </w:rPr>
              <w:t>、</w:t>
            </w:r>
            <w:r w:rsidR="00B01574">
              <w:rPr>
                <w:rFonts w:ascii="FrankRuehl" w:hAnsi="FrankRuehl" w:cs="FrankRuehl" w:hint="eastAsia"/>
                <w:szCs w:val="21"/>
              </w:rPr>
              <w:t>地元の春日神社に参加希望のメンバーと初詣に出かけ、活動開始を確かめ合いました。</w:t>
            </w:r>
            <w:r w:rsidR="00B01574">
              <w:rPr>
                <w:rFonts w:ascii="FrankRuehl" w:hAnsi="FrankRuehl" w:cs="FrankRuehl" w:hint="eastAsia"/>
                <w:szCs w:val="21"/>
              </w:rPr>
              <w:t>(1</w:t>
            </w:r>
            <w:r w:rsidR="00B01574">
              <w:rPr>
                <w:rFonts w:ascii="FrankRuehl" w:hAnsi="FrankRuehl" w:cs="FrankRuehl"/>
                <w:szCs w:val="21"/>
              </w:rPr>
              <w:t>.5)</w:t>
            </w:r>
          </w:p>
          <w:p w14:paraId="3BC64EA6" w14:textId="733DEF60" w:rsidR="00C70B2A" w:rsidRDefault="00A2603A" w:rsidP="00C70B2A">
            <w:pPr>
              <w:pStyle w:val="Web"/>
            </w:pPr>
            <w:r>
              <w:rPr>
                <w:rFonts w:ascii="FrankRuehl" w:hAnsi="FrankRuehl" w:cs="FrankRuehl" w:hint="eastAsia"/>
                <w:szCs w:val="21"/>
              </w:rPr>
              <w:t xml:space="preserve">　</w:t>
            </w:r>
            <w:r w:rsidR="001F5280">
              <w:rPr>
                <w:noProof/>
              </w:rPr>
              <w:t xml:space="preserve">   </w:t>
            </w:r>
            <w:r w:rsidR="001F5280">
              <w:rPr>
                <w:rFonts w:hint="eastAsia"/>
              </w:rPr>
              <w:t xml:space="preserve"> </w:t>
            </w:r>
            <w:r w:rsidR="00C70B2A">
              <w:rPr>
                <w:noProof/>
              </w:rPr>
              <w:drawing>
                <wp:inline distT="0" distB="0" distL="0" distR="0" wp14:anchorId="1BA3367C" wp14:editId="42A82333">
                  <wp:extent cx="1887220" cy="1242060"/>
                  <wp:effectExtent l="0" t="0" r="0" b="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220" cy="124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C70B2A">
              <w:rPr>
                <w:noProof/>
              </w:rPr>
              <w:drawing>
                <wp:inline distT="0" distB="0" distL="0" distR="0" wp14:anchorId="40CEE0F6" wp14:editId="77C7AF97">
                  <wp:extent cx="1996440" cy="1303020"/>
                  <wp:effectExtent l="0" t="0" r="3810" b="0"/>
                  <wp:docPr id="2030800465" name="図 2030800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303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C70B2A">
              <w:rPr>
                <w:noProof/>
              </w:rPr>
              <w:drawing>
                <wp:inline distT="0" distB="0" distL="0" distR="0" wp14:anchorId="2A152E5D" wp14:editId="0BF6026C">
                  <wp:extent cx="2087880" cy="1363980"/>
                  <wp:effectExtent l="0" t="0" r="7620" b="7620"/>
                  <wp:docPr id="1644150424" name="図 1644150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363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382074AD" w14:textId="1338C7B5" w:rsidR="000B635A" w:rsidRPr="00304395" w:rsidRDefault="001F5280" w:rsidP="00FB0181">
            <w:pPr>
              <w:pStyle w:val="Web"/>
              <w:rPr>
                <w:rFonts w:ascii="FrankRuehl" w:hAnsi="FrankRuehl" w:cs="FrankRuehl"/>
                <w:szCs w:val="21"/>
              </w:rPr>
            </w:pPr>
            <w:r>
              <w:t xml:space="preserve"> </w:t>
            </w:r>
            <w:r w:rsidR="00FB0181">
              <w:rPr>
                <w:rFonts w:hint="eastAsia"/>
              </w:rPr>
              <w:t xml:space="preserve">　　　</w:t>
            </w:r>
            <w:r>
              <w:t xml:space="preserve"> </w:t>
            </w:r>
            <w:r w:rsidR="00FB0181">
              <w:rPr>
                <w:rFonts w:hint="eastAsia"/>
              </w:rPr>
              <w:t xml:space="preserve">　</w:t>
            </w:r>
            <w:r w:rsidR="00EA4789">
              <w:rPr>
                <w:noProof/>
              </w:rPr>
              <w:drawing>
                <wp:inline distT="0" distB="0" distL="0" distR="0" wp14:anchorId="37D9497E" wp14:editId="25E5445C">
                  <wp:extent cx="1752600" cy="1165860"/>
                  <wp:effectExtent l="0" t="0" r="0" b="0"/>
                  <wp:docPr id="1653039966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3039966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667" cy="1188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D1706F">
              <w:rPr>
                <w:rFonts w:hint="eastAsia"/>
              </w:rPr>
              <w:t xml:space="preserve">　</w:t>
            </w:r>
            <w:r w:rsidR="00FB0181">
              <w:rPr>
                <w:rFonts w:hint="eastAsia"/>
              </w:rPr>
              <w:t xml:space="preserve">　</w:t>
            </w:r>
            <w:r w:rsidR="00EA4789" w:rsidRPr="00EA4789">
              <w:rPr>
                <w:noProof/>
              </w:rPr>
              <w:drawing>
                <wp:inline distT="0" distB="0" distL="0" distR="0" wp14:anchorId="3BADC0EB" wp14:editId="70FEE1BD">
                  <wp:extent cx="1343025" cy="1200150"/>
                  <wp:effectExtent l="0" t="0" r="9525" b="0"/>
                  <wp:docPr id="1728189812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-10218"/>
                          <a:stretch/>
                        </pic:blipFill>
                        <pic:spPr bwMode="auto">
                          <a:xfrm>
                            <a:off x="0" y="0"/>
                            <a:ext cx="1356538" cy="1212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D1706F">
              <w:rPr>
                <w:rFonts w:hint="eastAsia"/>
              </w:rPr>
              <w:t xml:space="preserve">　　　</w:t>
            </w:r>
            <w:r w:rsidR="00016CAB">
              <w:rPr>
                <w:noProof/>
              </w:rPr>
              <w:drawing>
                <wp:inline distT="0" distB="0" distL="0" distR="0" wp14:anchorId="0452280D" wp14:editId="23671BD2">
                  <wp:extent cx="1371600" cy="1180465"/>
                  <wp:effectExtent l="0" t="0" r="0" b="635"/>
                  <wp:docPr id="112941890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4189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600" cy="121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970" w:rsidRPr="00A46550" w14:paraId="013902A0" w14:textId="77777777" w:rsidTr="008E4DBC">
        <w:tc>
          <w:tcPr>
            <w:tcW w:w="10637" w:type="dxa"/>
          </w:tcPr>
          <w:p w14:paraId="09C28141" w14:textId="2AAF5DF1" w:rsidR="008E4DBC" w:rsidRPr="00F00298" w:rsidRDefault="008E4DBC" w:rsidP="00524FC2">
            <w:pPr>
              <w:rPr>
                <w:rFonts w:ascii="FrankRuehl" w:hAnsi="FrankRuehl" w:cs="FrankRuehl"/>
                <w:color w:val="FF0000"/>
              </w:rPr>
            </w:pPr>
            <w:r w:rsidRPr="00F00298">
              <w:rPr>
                <w:rFonts w:ascii="FrankRuehl" w:hAnsi="FrankRuehl" w:cs="FrankRuehl" w:hint="eastAsia"/>
                <w:color w:val="FF0000"/>
              </w:rPr>
              <w:t>Health</w:t>
            </w:r>
            <w:r w:rsidRPr="00F00298">
              <w:rPr>
                <w:rFonts w:ascii="FrankRuehl" w:hAnsi="FrankRuehl" w:cs="FrankRuehl" w:hint="eastAsia"/>
                <w:color w:val="FF0000"/>
              </w:rPr>
              <w:t>：</w:t>
            </w:r>
            <w:r w:rsidRPr="00F00298">
              <w:rPr>
                <w:rFonts w:ascii="FrankRuehl" w:hAnsi="FrankRuehl" w:cs="FrankRuehl" w:hint="eastAsia"/>
                <w:b/>
                <w:color w:val="FF0000"/>
              </w:rPr>
              <w:t>こころとからだの健康のために</w:t>
            </w:r>
          </w:p>
          <w:p w14:paraId="33453618" w14:textId="0F56412E" w:rsidR="008E4DBC" w:rsidRPr="00F16CE3" w:rsidRDefault="00CF3436" w:rsidP="00517557">
            <w:pPr>
              <w:ind w:leftChars="50" w:left="315" w:hangingChars="100" w:hanging="210"/>
              <w:rPr>
                <w:rFonts w:ascii="FrankRuehl" w:hAnsi="FrankRuehl" w:cs="FrankRuehl"/>
                <w:szCs w:val="21"/>
              </w:rPr>
            </w:pPr>
            <w:r>
              <w:rPr>
                <w:rFonts w:ascii="FrankRuehl" w:hAnsi="FrankRuehl" w:cs="FrankRuehl" w:hint="eastAsia"/>
              </w:rPr>
              <w:t>○今月も</w:t>
            </w:r>
            <w:r w:rsidR="008E4DBC">
              <w:rPr>
                <w:rFonts w:ascii="FrankRuehl" w:hAnsi="FrankRuehl" w:cs="FrankRuehl" w:hint="eastAsia"/>
              </w:rPr>
              <w:t>SFA</w:t>
            </w:r>
            <w:r w:rsidR="00BF729D">
              <w:rPr>
                <w:rFonts w:ascii="FrankRuehl" w:hAnsi="FrankRuehl" w:cs="FrankRuehl" w:hint="eastAsia"/>
              </w:rPr>
              <w:t>を実施し、</w:t>
            </w:r>
            <w:r w:rsidR="00535598">
              <w:rPr>
                <w:rFonts w:ascii="FrankRuehl" w:hAnsi="FrankRuehl" w:cs="FrankRuehl" w:hint="eastAsia"/>
              </w:rPr>
              <w:t>ストレス対処など多様なテーマで</w:t>
            </w:r>
            <w:r w:rsidR="00517557">
              <w:rPr>
                <w:rFonts w:ascii="FrankRuehl" w:hAnsi="FrankRuehl" w:cs="FrankRuehl" w:hint="eastAsia"/>
              </w:rPr>
              <w:t>,</w:t>
            </w:r>
            <w:r w:rsidR="00535598">
              <w:rPr>
                <w:rFonts w:ascii="FrankRuehl" w:hAnsi="FrankRuehl" w:cs="FrankRuehl" w:hint="eastAsia"/>
              </w:rPr>
              <w:t>ゲーム</w:t>
            </w:r>
            <w:r w:rsidR="00517557">
              <w:rPr>
                <w:rFonts w:ascii="FrankRuehl" w:hAnsi="FrankRuehl" w:cs="FrankRuehl" w:hint="eastAsia"/>
              </w:rPr>
              <w:t>やワークを</w:t>
            </w:r>
            <w:r w:rsidR="00535598">
              <w:rPr>
                <w:rFonts w:ascii="FrankRuehl" w:hAnsi="FrankRuehl" w:cs="FrankRuehl" w:hint="eastAsia"/>
              </w:rPr>
              <w:t>を交えて</w:t>
            </w:r>
            <w:r w:rsidR="00524FC2">
              <w:rPr>
                <w:rFonts w:ascii="FrankRuehl" w:hAnsi="FrankRuehl" w:cs="FrankRuehl" w:hint="eastAsia"/>
              </w:rPr>
              <w:t>楽しく</w:t>
            </w:r>
            <w:r>
              <w:rPr>
                <w:rFonts w:ascii="FrankRuehl" w:hAnsi="FrankRuehl" w:cs="FrankRuehl" w:hint="eastAsia"/>
              </w:rPr>
              <w:t>学び合いました。</w:t>
            </w:r>
            <w:r w:rsidR="008E4DBC" w:rsidRPr="0021021A">
              <w:rPr>
                <w:rFonts w:ascii="FrankRuehl" w:hAnsi="FrankRuehl" w:cs="FrankRuehl"/>
                <w:szCs w:val="21"/>
              </w:rPr>
              <w:t>（</w:t>
            </w:r>
            <w:r w:rsidR="008E4DBC">
              <w:rPr>
                <w:rFonts w:ascii="FrankRuehl" w:hAnsi="FrankRuehl" w:cs="FrankRuehl"/>
                <w:szCs w:val="21"/>
              </w:rPr>
              <w:t>on</w:t>
            </w:r>
            <w:r w:rsidR="008E4DBC">
              <w:rPr>
                <w:rFonts w:ascii="FrankRuehl" w:hAnsi="FrankRuehl" w:cs="FrankRuehl" w:hint="eastAsia"/>
                <w:szCs w:val="21"/>
              </w:rPr>
              <w:t xml:space="preserve"> </w:t>
            </w:r>
            <w:r w:rsidR="008E4DBC">
              <w:rPr>
                <w:rFonts w:ascii="FrankRuehl" w:hAnsi="FrankRuehl" w:cs="FrankRuehl"/>
                <w:szCs w:val="21"/>
              </w:rPr>
              <w:t>Thursday</w:t>
            </w:r>
            <w:r w:rsidR="008E4DBC" w:rsidRPr="0021021A">
              <w:rPr>
                <w:rFonts w:ascii="FrankRuehl" w:hAnsi="FrankRuehl" w:cs="FrankRuehl"/>
                <w:szCs w:val="21"/>
              </w:rPr>
              <w:t>s</w:t>
            </w:r>
            <w:r w:rsidR="002E2B23">
              <w:rPr>
                <w:rFonts w:ascii="FrankRuehl" w:hAnsi="FrankRuehl" w:cs="FrankRuehl" w:hint="eastAsia"/>
                <w:szCs w:val="21"/>
              </w:rPr>
              <w:t>）</w:t>
            </w:r>
          </w:p>
        </w:tc>
      </w:tr>
      <w:tr w:rsidR="00A60970" w14:paraId="6A4BF302" w14:textId="77777777" w:rsidTr="00DF0A1B">
        <w:trPr>
          <w:trHeight w:val="60"/>
        </w:trPr>
        <w:tc>
          <w:tcPr>
            <w:tcW w:w="10637" w:type="dxa"/>
          </w:tcPr>
          <w:p w14:paraId="4E8C2DEA" w14:textId="7EB56F69" w:rsidR="008E4DBC" w:rsidRPr="00F00298" w:rsidRDefault="008E4DBC" w:rsidP="001F2D5C">
            <w:pPr>
              <w:rPr>
                <w:rFonts w:ascii="FrankRuehl" w:hAnsi="FrankRuehl" w:cs="FrankRuehl"/>
                <w:b/>
                <w:color w:val="FF0000"/>
              </w:rPr>
            </w:pPr>
            <w:r w:rsidRPr="00F00298">
              <w:rPr>
                <w:rFonts w:ascii="FrankRuehl" w:hAnsi="FrankRuehl" w:cs="FrankRuehl"/>
                <w:b/>
                <w:color w:val="FF0000"/>
              </w:rPr>
              <w:t>Basi</w:t>
            </w:r>
            <w:r w:rsidRPr="00F00298">
              <w:rPr>
                <w:rFonts w:ascii="FrankRuehl" w:hAnsi="FrankRuehl" w:cs="FrankRuehl" w:hint="eastAsia"/>
                <w:b/>
                <w:color w:val="FF0000"/>
              </w:rPr>
              <w:t>c Business Manner</w:t>
            </w:r>
            <w:r w:rsidRPr="00F00298">
              <w:rPr>
                <w:rFonts w:ascii="FrankRuehl" w:hAnsi="FrankRuehl" w:cs="FrankRuehl" w:hint="eastAsia"/>
                <w:b/>
                <w:color w:val="FF0000"/>
              </w:rPr>
              <w:t>：安定して働くために</w:t>
            </w:r>
          </w:p>
          <w:p w14:paraId="0079222E" w14:textId="04666277" w:rsidR="009C216E" w:rsidRDefault="00C32BA0" w:rsidP="009C216E">
            <w:pPr>
              <w:ind w:left="420" w:hangingChars="200" w:hanging="420"/>
              <w:rPr>
                <w:rFonts w:ascii="FrankRuehl" w:hAnsi="FrankRuehl" w:cs="FrankRuehl"/>
              </w:rPr>
            </w:pPr>
            <w:r>
              <w:rPr>
                <w:rFonts w:hint="eastAsia"/>
              </w:rPr>
              <w:t>○</w:t>
            </w:r>
            <w:r w:rsidR="005C5D86">
              <w:rPr>
                <w:rFonts w:hint="eastAsia"/>
              </w:rPr>
              <w:t>今月も</w:t>
            </w:r>
            <w:r w:rsidR="007335B8">
              <w:rPr>
                <w:rFonts w:hint="eastAsia"/>
              </w:rPr>
              <w:t>男性メンバーが</w:t>
            </w:r>
            <w:r w:rsidR="007D0BBF">
              <w:rPr>
                <w:rFonts w:hint="eastAsia"/>
              </w:rPr>
              <w:t>京都ノートルダム女子大</w:t>
            </w:r>
            <w:r w:rsidR="00735BB6">
              <w:rPr>
                <w:rFonts w:hint="eastAsia"/>
              </w:rPr>
              <w:t>の</w:t>
            </w:r>
            <w:r w:rsidR="007335B8">
              <w:rPr>
                <w:rFonts w:hint="eastAsia"/>
              </w:rPr>
              <w:t>財務課で実習させて頂き、その方が</w:t>
            </w:r>
            <w:r w:rsidR="007335B8">
              <w:rPr>
                <w:rFonts w:hint="eastAsia"/>
              </w:rPr>
              <w:t>2</w:t>
            </w:r>
            <w:r w:rsidR="007335B8">
              <w:rPr>
                <w:rFonts w:hint="eastAsia"/>
              </w:rPr>
              <w:t>月初に採用面接を受けることが決まって</w:t>
            </w:r>
            <w:r w:rsidR="00735BB6">
              <w:rPr>
                <w:rFonts w:hint="eastAsia"/>
              </w:rPr>
              <w:t>いた</w:t>
            </w:r>
            <w:r w:rsidR="007335B8">
              <w:rPr>
                <w:rFonts w:hint="eastAsia"/>
              </w:rPr>
              <w:t>こともあり、面接に向けての御助言と励まし</w:t>
            </w:r>
            <w:r w:rsidR="00735BB6">
              <w:rPr>
                <w:rFonts w:hint="eastAsia"/>
              </w:rPr>
              <w:t>も</w:t>
            </w:r>
            <w:r w:rsidR="007335B8">
              <w:rPr>
                <w:rFonts w:hint="eastAsia"/>
              </w:rPr>
              <w:t>頂きました。</w:t>
            </w:r>
            <w:r w:rsidRPr="00C32BA0">
              <w:rPr>
                <w:rFonts w:ascii="FrankRuehl" w:hAnsi="FrankRuehl" w:cs="FrankRuehl"/>
              </w:rPr>
              <w:t>(</w:t>
            </w:r>
            <w:r w:rsidR="00424A2E">
              <w:rPr>
                <w:rFonts w:ascii="FrankRuehl" w:hAnsi="FrankRuehl" w:cs="FrankRuehl" w:hint="eastAsia"/>
              </w:rPr>
              <w:t>1</w:t>
            </w:r>
            <w:r w:rsidR="007335B8">
              <w:rPr>
                <w:rFonts w:ascii="FrankRuehl" w:hAnsi="FrankRuehl" w:cs="FrankRuehl" w:hint="eastAsia"/>
              </w:rPr>
              <w:t>.</w:t>
            </w:r>
            <w:r w:rsidR="007335B8">
              <w:rPr>
                <w:rFonts w:ascii="FrankRuehl" w:hAnsi="FrankRuehl" w:cs="FrankRuehl"/>
              </w:rPr>
              <w:t>17</w:t>
            </w:r>
            <w:r w:rsidRPr="00C32BA0">
              <w:rPr>
                <w:rFonts w:ascii="FrankRuehl" w:hAnsi="FrankRuehl" w:cs="FrankRuehl"/>
              </w:rPr>
              <w:t>)</w:t>
            </w:r>
            <w:r w:rsidR="009C216E">
              <w:rPr>
                <w:rFonts w:ascii="FrankRuehl" w:hAnsi="FrankRuehl" w:cs="FrankRuehl" w:hint="eastAsia"/>
              </w:rPr>
              <w:t xml:space="preserve"> </w:t>
            </w:r>
          </w:p>
          <w:p w14:paraId="2DFDDB2C" w14:textId="0DDB567D" w:rsidR="007335B8" w:rsidRDefault="008E4DBC" w:rsidP="007335B8">
            <w:pPr>
              <w:ind w:left="420" w:hangingChars="200" w:hanging="420"/>
              <w:rPr>
                <w:rFonts w:ascii="FrankRuehl" w:hAnsi="FrankRuehl" w:cs="FrankRuehl"/>
              </w:rPr>
            </w:pPr>
            <w:r w:rsidRPr="003F0F0F">
              <w:rPr>
                <w:rFonts w:ascii="FrankRuehl" w:hAnsi="FrankRuehl" w:cs="FrankRuehl" w:hint="eastAsia"/>
              </w:rPr>
              <w:t>○</w:t>
            </w:r>
            <w:r w:rsidR="003B1036">
              <w:rPr>
                <w:rFonts w:ascii="FrankRuehl" w:hAnsi="FrankRuehl" w:cs="FrankRuehl" w:hint="eastAsia"/>
              </w:rPr>
              <w:t>今月</w:t>
            </w:r>
            <w:r w:rsidR="005D727B">
              <w:rPr>
                <w:rFonts w:ascii="FrankRuehl" w:hAnsi="FrankRuehl" w:cs="FrankRuehl" w:hint="eastAsia"/>
              </w:rPr>
              <w:t>の</w:t>
            </w:r>
            <w:r w:rsidRPr="003F0F0F">
              <w:rPr>
                <w:rFonts w:ascii="FrankRuehl" w:hAnsi="FrankRuehl" w:cs="FrankRuehl" w:hint="eastAsia"/>
              </w:rPr>
              <w:t>ビジネスマナー基礎講座</w:t>
            </w:r>
            <w:r w:rsidR="000E0009">
              <w:rPr>
                <w:rFonts w:ascii="FrankRuehl" w:hAnsi="FrankRuehl" w:cs="FrankRuehl" w:hint="eastAsia"/>
              </w:rPr>
              <w:t>では</w:t>
            </w:r>
            <w:r w:rsidR="00022FCE" w:rsidRPr="00536FED">
              <w:rPr>
                <w:rFonts w:ascii="FrankRuehl" w:hAnsi="FrankRuehl" w:cs="FrankRuehl" w:hint="eastAsia"/>
                <w:szCs w:val="21"/>
              </w:rPr>
              <w:t>「</w:t>
            </w:r>
            <w:r w:rsidR="007335B8">
              <w:rPr>
                <w:rFonts w:ascii="FrankRuehl" w:hAnsi="FrankRuehl" w:cs="FrankRuehl" w:hint="eastAsia"/>
                <w:szCs w:val="21"/>
              </w:rPr>
              <w:t>職場のコミュニケーション</w:t>
            </w:r>
            <w:r w:rsidR="00735BB6">
              <w:rPr>
                <w:rFonts w:ascii="FrankRuehl" w:hAnsi="FrankRuehl" w:cs="FrankRuehl" w:hint="eastAsia"/>
                <w:szCs w:val="21"/>
              </w:rPr>
              <w:t xml:space="preserve">　</w:t>
            </w:r>
            <w:r w:rsidR="007335B8">
              <w:rPr>
                <w:rFonts w:ascii="FrankRuehl" w:hAnsi="FrankRuehl" w:cs="FrankRuehl" w:hint="eastAsia"/>
                <w:szCs w:val="21"/>
              </w:rPr>
              <w:t>挨拶、報連相①</w:t>
            </w:r>
            <w:r w:rsidR="00536FED" w:rsidRPr="00536FED">
              <w:rPr>
                <w:rFonts w:hint="eastAsia"/>
                <w:szCs w:val="21"/>
              </w:rPr>
              <w:t>」</w:t>
            </w:r>
            <w:r w:rsidR="003B1036">
              <w:rPr>
                <w:rFonts w:ascii="FrankRuehl" w:hAnsi="FrankRuehl" w:cs="FrankRuehl" w:hint="eastAsia"/>
              </w:rPr>
              <w:t>(</w:t>
            </w:r>
            <w:r w:rsidR="005D727B">
              <w:rPr>
                <w:rFonts w:ascii="FrankRuehl" w:hAnsi="FrankRuehl" w:cs="FrankRuehl" w:hint="eastAsia"/>
              </w:rPr>
              <w:t>12.19</w:t>
            </w:r>
            <w:r w:rsidR="00536FED">
              <w:rPr>
                <w:rFonts w:ascii="FrankRuehl" w:hAnsi="FrankRuehl" w:cs="FrankRuehl"/>
              </w:rPr>
              <w:t>)</w:t>
            </w:r>
            <w:r w:rsidR="003B1036">
              <w:rPr>
                <w:rFonts w:ascii="FrankRuehl" w:hAnsi="FrankRuehl" w:cs="FrankRuehl" w:hint="eastAsia"/>
              </w:rPr>
              <w:t>、</w:t>
            </w:r>
            <w:r w:rsidR="005D727B">
              <w:rPr>
                <w:rFonts w:ascii="FrankRuehl" w:hAnsi="FrankRuehl" w:cs="FrankRuehl" w:hint="eastAsia"/>
              </w:rPr>
              <w:t>をテーマに、</w:t>
            </w:r>
            <w:r w:rsidR="007335B8">
              <w:rPr>
                <w:rFonts w:ascii="FrankRuehl" w:hAnsi="FrankRuehl" w:cs="FrankRuehl" w:hint="eastAsia"/>
              </w:rPr>
              <w:t>職場での礼の種類、挨拶の意味などを映像で確認したあと、もしもし検定の過去問題を解いて頂</w:t>
            </w:r>
            <w:r w:rsidR="00735BB6">
              <w:rPr>
                <w:rFonts w:ascii="FrankRuehl" w:hAnsi="FrankRuehl" w:cs="FrankRuehl" w:hint="eastAsia"/>
              </w:rPr>
              <w:t>き</w:t>
            </w:r>
            <w:r w:rsidR="007335B8">
              <w:rPr>
                <w:rFonts w:ascii="FrankRuehl" w:hAnsi="FrankRuehl" w:cs="FrankRuehl" w:hint="eastAsia"/>
              </w:rPr>
              <w:t>、発熱時の電話連絡のロールプレイを実施しました。</w:t>
            </w:r>
            <w:r w:rsidR="007335B8">
              <w:rPr>
                <w:rFonts w:ascii="FrankRuehl" w:hAnsi="FrankRuehl" w:cs="FrankRuehl" w:hint="eastAsia"/>
              </w:rPr>
              <w:t>(</w:t>
            </w:r>
            <w:r w:rsidR="00517557">
              <w:rPr>
                <w:rFonts w:ascii="FrankRuehl" w:hAnsi="FrankRuehl" w:cs="FrankRuehl"/>
              </w:rPr>
              <w:t>1.16)</w:t>
            </w:r>
          </w:p>
          <w:p w14:paraId="184212DF" w14:textId="2965D844" w:rsidR="00513EDF" w:rsidRPr="004314EB" w:rsidRDefault="00536FED" w:rsidP="00517557">
            <w:pPr>
              <w:ind w:left="420" w:hangingChars="200" w:hanging="420"/>
              <w:rPr>
                <w:rFonts w:ascii="FrankRuehl" w:hAnsi="FrankRuehl" w:cs="FrankRuehl"/>
              </w:rPr>
            </w:pPr>
            <w:r>
              <w:rPr>
                <w:rFonts w:ascii="FrankRuehl" w:hAnsi="FrankRuehl" w:cs="FrankRuehl" w:hint="eastAsia"/>
              </w:rPr>
              <w:t>〇今月の</w:t>
            </w:r>
            <w:r w:rsidR="003B1036">
              <w:rPr>
                <w:rFonts w:ascii="FrankRuehl" w:hAnsi="FrankRuehl" w:cs="FrankRuehl" w:hint="eastAsia"/>
              </w:rPr>
              <w:t>就労支援プログラム</w:t>
            </w:r>
            <w:r>
              <w:rPr>
                <w:rFonts w:ascii="FrankRuehl" w:hAnsi="FrankRuehl" w:cs="FrankRuehl" w:hint="eastAsia"/>
              </w:rPr>
              <w:t>では、</w:t>
            </w:r>
            <w:r w:rsidR="00517557">
              <w:rPr>
                <w:rFonts w:ascii="FrankRuehl" w:hAnsi="FrankRuehl" w:cs="FrankRuehl" w:hint="eastAsia"/>
              </w:rPr>
              <w:t>「強みに気づき、強みを活かす①②」をテーマに、２０２３年８月に学んだ合理的配慮を復習したあと、合理的配慮は、就労開始直後、１年後、２年後など</w:t>
            </w:r>
            <w:r w:rsidR="00735BB6">
              <w:rPr>
                <w:rFonts w:ascii="FrankRuehl" w:hAnsi="FrankRuehl" w:cs="FrankRuehl" w:hint="eastAsia"/>
              </w:rPr>
              <w:t>、</w:t>
            </w:r>
            <w:r w:rsidR="00517557">
              <w:rPr>
                <w:rFonts w:ascii="FrankRuehl" w:hAnsi="FrankRuehl" w:cs="FrankRuehl" w:hint="eastAsia"/>
              </w:rPr>
              <w:t>必要な配慮は変化していくこと、それゆえ、常に職場の方や支援者などと</w:t>
            </w:r>
            <w:r w:rsidR="00735BB6">
              <w:rPr>
                <w:rFonts w:ascii="FrankRuehl" w:hAnsi="FrankRuehl" w:cs="FrankRuehl" w:hint="eastAsia"/>
              </w:rPr>
              <w:t>双方向の</w:t>
            </w:r>
            <w:r w:rsidR="00517557">
              <w:rPr>
                <w:rFonts w:ascii="FrankRuehl" w:hAnsi="FrankRuehl" w:cs="FrankRuehl" w:hint="eastAsia"/>
              </w:rPr>
              <w:t>コミュニケーションをとること</w:t>
            </w:r>
            <w:r w:rsidR="00735BB6">
              <w:rPr>
                <w:rFonts w:ascii="FrankRuehl" w:hAnsi="FrankRuehl" w:cs="FrankRuehl" w:hint="eastAsia"/>
              </w:rPr>
              <w:t>が</w:t>
            </w:r>
            <w:r w:rsidR="00517557">
              <w:rPr>
                <w:rFonts w:ascii="FrankRuehl" w:hAnsi="FrankRuehl" w:cs="FrankRuehl" w:hint="eastAsia"/>
              </w:rPr>
              <w:t>大切であることを、さまざまな映像を見て頂き、小人数でのグループワークを実施しながら確認しました。</w:t>
            </w:r>
            <w:r>
              <w:rPr>
                <w:rFonts w:ascii="FrankRuehl" w:hAnsi="FrankRuehl" w:cs="FrankRuehl" w:hint="eastAsia"/>
              </w:rPr>
              <w:t>(</w:t>
            </w:r>
            <w:r w:rsidR="005D727B">
              <w:rPr>
                <w:rFonts w:ascii="FrankRuehl" w:hAnsi="FrankRuehl" w:cs="FrankRuehl"/>
              </w:rPr>
              <w:t>1</w:t>
            </w:r>
            <w:r w:rsidR="00517557">
              <w:rPr>
                <w:rFonts w:ascii="FrankRuehl" w:hAnsi="FrankRuehl" w:cs="FrankRuehl"/>
              </w:rPr>
              <w:t>.23,1.30</w:t>
            </w:r>
            <w:r>
              <w:rPr>
                <w:rFonts w:ascii="FrankRuehl" w:hAnsi="FrankRuehl" w:cs="FrankRuehl" w:hint="eastAsia"/>
              </w:rPr>
              <w:t>)</w:t>
            </w:r>
          </w:p>
        </w:tc>
      </w:tr>
    </w:tbl>
    <w:tbl>
      <w:tblPr>
        <w:tblStyle w:val="a3"/>
        <w:tblW w:w="10632" w:type="dxa"/>
        <w:tblInd w:w="-431" w:type="dxa"/>
        <w:tblLook w:val="04A0" w:firstRow="1" w:lastRow="0" w:firstColumn="1" w:lastColumn="0" w:noHBand="0" w:noVBand="1"/>
      </w:tblPr>
      <w:tblGrid>
        <w:gridCol w:w="10632"/>
      </w:tblGrid>
      <w:tr w:rsidR="008E4DBC" w:rsidRPr="00DD424F" w14:paraId="51EE8D59" w14:textId="1CAC564A" w:rsidTr="00F00298">
        <w:trPr>
          <w:trHeight w:val="1125"/>
        </w:trPr>
        <w:tc>
          <w:tcPr>
            <w:tcW w:w="10632" w:type="dxa"/>
            <w:shd w:val="clear" w:color="auto" w:fill="FF0000"/>
          </w:tcPr>
          <w:p w14:paraId="1358D4F6" w14:textId="42EF6A07" w:rsidR="008E4DBC" w:rsidRPr="00692F6A" w:rsidRDefault="00DD424F" w:rsidP="00DD424F">
            <w:pPr>
              <w:rPr>
                <w:rFonts w:ascii="FrankRuehl" w:hAnsi="FrankRuehl" w:cs="FrankRuehl"/>
                <w:sz w:val="24"/>
                <w:szCs w:val="24"/>
              </w:rPr>
            </w:pPr>
            <w:r>
              <w:rPr>
                <w:rFonts w:ascii="FrankRuehl" w:hAnsi="FrankRuehl" w:cs="FrankRuehl" w:hint="eastAsia"/>
                <w:sz w:val="72"/>
                <w:szCs w:val="72"/>
              </w:rPr>
              <w:t>Monthly Suza</w:t>
            </w:r>
            <w:r>
              <w:rPr>
                <w:rFonts w:ascii="FrankRuehl" w:hAnsi="FrankRuehl" w:cs="FrankRuehl"/>
                <w:sz w:val="72"/>
                <w:szCs w:val="72"/>
              </w:rPr>
              <w:t>ku</w:t>
            </w:r>
            <w:r w:rsidR="008E4DBC">
              <w:rPr>
                <w:rFonts w:ascii="FrankRuehl" w:hAnsi="FrankRuehl" w:cs="FrankRuehl"/>
                <w:sz w:val="72"/>
                <w:szCs w:val="72"/>
              </w:rPr>
              <w:t xml:space="preserve">  </w:t>
            </w:r>
            <w:r w:rsidR="00F00298" w:rsidRPr="00F00298">
              <w:rPr>
                <w:rFonts w:ascii="FrankRuehl" w:hAnsi="FrankRuehl" w:cs="FrankRuehl"/>
                <w:sz w:val="52"/>
                <w:szCs w:val="52"/>
              </w:rPr>
              <w:t>January</w:t>
            </w:r>
            <w:r w:rsidR="008E4DBC">
              <w:rPr>
                <w:rFonts w:ascii="FrankRuehl" w:hAnsi="FrankRuehl" w:cs="FrankRuehl" w:hint="eastAsia"/>
                <w:sz w:val="28"/>
                <w:szCs w:val="28"/>
              </w:rPr>
              <w:t xml:space="preserve">　</w:t>
            </w:r>
            <w:r w:rsidR="008E4DBC" w:rsidRPr="008E4DBC">
              <w:rPr>
                <w:rFonts w:ascii="FrankRuehl" w:hAnsi="FrankRuehl" w:cs="FrankRuehl" w:hint="eastAsia"/>
                <w:sz w:val="40"/>
                <w:szCs w:val="40"/>
              </w:rPr>
              <w:t>20</w:t>
            </w:r>
            <w:r w:rsidR="00F00298">
              <w:rPr>
                <w:rFonts w:ascii="FrankRuehl" w:hAnsi="FrankRuehl" w:cs="FrankRuehl"/>
                <w:sz w:val="40"/>
                <w:szCs w:val="40"/>
              </w:rPr>
              <w:t>24</w:t>
            </w:r>
            <w:r w:rsidR="008E4DBC">
              <w:rPr>
                <w:rFonts w:ascii="FrankRuehl" w:hAnsi="FrankRuehl" w:cs="FrankRuehl" w:hint="eastAsia"/>
                <w:sz w:val="28"/>
                <w:szCs w:val="28"/>
              </w:rPr>
              <w:t xml:space="preserve">　</w:t>
            </w:r>
            <w:r w:rsidR="008E4DBC" w:rsidRPr="00784617">
              <w:rPr>
                <w:rFonts w:ascii="FrankRuehl" w:hAnsi="FrankRuehl" w:cs="FrankRuehl"/>
                <w:sz w:val="32"/>
                <w:szCs w:val="32"/>
              </w:rPr>
              <w:t>No.</w:t>
            </w:r>
            <w:r w:rsidR="00F00298" w:rsidRPr="00F00298">
              <w:rPr>
                <w:rFonts w:ascii="FrankRuehl" w:hAnsi="FrankRuehl" w:cs="FrankRuehl"/>
                <w:sz w:val="40"/>
                <w:szCs w:val="40"/>
              </w:rPr>
              <w:t>59</w:t>
            </w:r>
          </w:p>
        </w:tc>
      </w:tr>
    </w:tbl>
    <w:p w14:paraId="7E4B580E" w14:textId="7B006441" w:rsidR="00E06295" w:rsidRPr="004B6E98" w:rsidRDefault="00E06295" w:rsidP="00F63F4B"/>
    <w:sectPr w:rsidR="00E06295" w:rsidRPr="004B6E98" w:rsidSect="00172CA7"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F7E77C" w14:textId="77777777" w:rsidR="00172CA7" w:rsidRDefault="00172CA7" w:rsidP="00F703BF">
      <w:r>
        <w:separator/>
      </w:r>
    </w:p>
  </w:endnote>
  <w:endnote w:type="continuationSeparator" w:id="0">
    <w:p w14:paraId="5F54D93C" w14:textId="77777777" w:rsidR="00172CA7" w:rsidRDefault="00172CA7" w:rsidP="00F703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FrankRuehl">
    <w:altName w:val="FrankRuehl"/>
    <w:charset w:val="B1"/>
    <w:family w:val="swiss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BB424" w14:textId="77777777" w:rsidR="00172CA7" w:rsidRDefault="00172CA7" w:rsidP="00F703BF">
      <w:r>
        <w:separator/>
      </w:r>
    </w:p>
  </w:footnote>
  <w:footnote w:type="continuationSeparator" w:id="0">
    <w:p w14:paraId="0B16B578" w14:textId="77777777" w:rsidR="00172CA7" w:rsidRDefault="00172CA7" w:rsidP="00F703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A95F29"/>
    <w:multiLevelType w:val="hybridMultilevel"/>
    <w:tmpl w:val="ABC2AB16"/>
    <w:lvl w:ilvl="0" w:tplc="08F02512">
      <w:numFmt w:val="bullet"/>
      <w:lvlText w:val="□"/>
      <w:lvlJc w:val="left"/>
      <w:pPr>
        <w:ind w:left="601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1" w:hanging="420"/>
      </w:pPr>
      <w:rPr>
        <w:rFonts w:ascii="Wingdings" w:hAnsi="Wingdings" w:hint="default"/>
      </w:rPr>
    </w:lvl>
  </w:abstractNum>
  <w:num w:numId="1" w16cid:durableId="19265751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5E38"/>
    <w:rsid w:val="00002429"/>
    <w:rsid w:val="000030AB"/>
    <w:rsid w:val="00003AD7"/>
    <w:rsid w:val="000056D9"/>
    <w:rsid w:val="00016CAB"/>
    <w:rsid w:val="00022FCE"/>
    <w:rsid w:val="00031C1D"/>
    <w:rsid w:val="00042D8E"/>
    <w:rsid w:val="00050D65"/>
    <w:rsid w:val="000567AC"/>
    <w:rsid w:val="00061A18"/>
    <w:rsid w:val="00074798"/>
    <w:rsid w:val="00082DC2"/>
    <w:rsid w:val="00083B10"/>
    <w:rsid w:val="00090E99"/>
    <w:rsid w:val="00094F8E"/>
    <w:rsid w:val="000B635A"/>
    <w:rsid w:val="000C4C7B"/>
    <w:rsid w:val="000C60D4"/>
    <w:rsid w:val="000C7C68"/>
    <w:rsid w:val="000D1A6C"/>
    <w:rsid w:val="000D2109"/>
    <w:rsid w:val="000E0009"/>
    <w:rsid w:val="000E267E"/>
    <w:rsid w:val="000E7AB9"/>
    <w:rsid w:val="000F5AB6"/>
    <w:rsid w:val="001073AF"/>
    <w:rsid w:val="0011023B"/>
    <w:rsid w:val="00112556"/>
    <w:rsid w:val="001455ED"/>
    <w:rsid w:val="00152E51"/>
    <w:rsid w:val="00160E0A"/>
    <w:rsid w:val="00172CA7"/>
    <w:rsid w:val="001733B2"/>
    <w:rsid w:val="0018677A"/>
    <w:rsid w:val="00193649"/>
    <w:rsid w:val="001A1DB0"/>
    <w:rsid w:val="001B4397"/>
    <w:rsid w:val="001B73AE"/>
    <w:rsid w:val="001C101B"/>
    <w:rsid w:val="001C6FCF"/>
    <w:rsid w:val="001D189E"/>
    <w:rsid w:val="001D53C9"/>
    <w:rsid w:val="001D7B4B"/>
    <w:rsid w:val="001E0D48"/>
    <w:rsid w:val="001E371F"/>
    <w:rsid w:val="001E5D49"/>
    <w:rsid w:val="001F2D5C"/>
    <w:rsid w:val="001F2EC7"/>
    <w:rsid w:val="001F316F"/>
    <w:rsid w:val="001F5280"/>
    <w:rsid w:val="002003A4"/>
    <w:rsid w:val="00202B74"/>
    <w:rsid w:val="00203511"/>
    <w:rsid w:val="00204A60"/>
    <w:rsid w:val="0021021A"/>
    <w:rsid w:val="0021348A"/>
    <w:rsid w:val="0021431B"/>
    <w:rsid w:val="002173B9"/>
    <w:rsid w:val="00217CFF"/>
    <w:rsid w:val="00217DAF"/>
    <w:rsid w:val="00230387"/>
    <w:rsid w:val="00237F69"/>
    <w:rsid w:val="00242515"/>
    <w:rsid w:val="00243ED4"/>
    <w:rsid w:val="00244269"/>
    <w:rsid w:val="002560F6"/>
    <w:rsid w:val="00256851"/>
    <w:rsid w:val="00282189"/>
    <w:rsid w:val="00287928"/>
    <w:rsid w:val="00292C50"/>
    <w:rsid w:val="00292FF5"/>
    <w:rsid w:val="0029419A"/>
    <w:rsid w:val="002949FC"/>
    <w:rsid w:val="002A185F"/>
    <w:rsid w:val="002A4C3B"/>
    <w:rsid w:val="002B4188"/>
    <w:rsid w:val="002B7726"/>
    <w:rsid w:val="002C4FB5"/>
    <w:rsid w:val="002D0925"/>
    <w:rsid w:val="002D573F"/>
    <w:rsid w:val="002E2B23"/>
    <w:rsid w:val="002E4E19"/>
    <w:rsid w:val="002F1388"/>
    <w:rsid w:val="002F3390"/>
    <w:rsid w:val="002F3882"/>
    <w:rsid w:val="002F3EFE"/>
    <w:rsid w:val="002F674B"/>
    <w:rsid w:val="00304395"/>
    <w:rsid w:val="00307ADD"/>
    <w:rsid w:val="003124FC"/>
    <w:rsid w:val="00316519"/>
    <w:rsid w:val="00324FFF"/>
    <w:rsid w:val="003335E1"/>
    <w:rsid w:val="003453B9"/>
    <w:rsid w:val="00352680"/>
    <w:rsid w:val="00353DF0"/>
    <w:rsid w:val="003617BE"/>
    <w:rsid w:val="003743D1"/>
    <w:rsid w:val="003809C2"/>
    <w:rsid w:val="00394DB6"/>
    <w:rsid w:val="00397857"/>
    <w:rsid w:val="00397A6D"/>
    <w:rsid w:val="003A03E0"/>
    <w:rsid w:val="003A5B43"/>
    <w:rsid w:val="003B1036"/>
    <w:rsid w:val="003C7985"/>
    <w:rsid w:val="003D4DF4"/>
    <w:rsid w:val="003D6196"/>
    <w:rsid w:val="003E7044"/>
    <w:rsid w:val="003F0F0F"/>
    <w:rsid w:val="003F2431"/>
    <w:rsid w:val="003F74DF"/>
    <w:rsid w:val="00400F34"/>
    <w:rsid w:val="00401FE6"/>
    <w:rsid w:val="004127A3"/>
    <w:rsid w:val="004133A1"/>
    <w:rsid w:val="00413808"/>
    <w:rsid w:val="00424A2E"/>
    <w:rsid w:val="004314EB"/>
    <w:rsid w:val="004340AE"/>
    <w:rsid w:val="00451EEE"/>
    <w:rsid w:val="00454FBF"/>
    <w:rsid w:val="00456AE8"/>
    <w:rsid w:val="00476B7D"/>
    <w:rsid w:val="0048278C"/>
    <w:rsid w:val="00493E58"/>
    <w:rsid w:val="004A733D"/>
    <w:rsid w:val="004B5F23"/>
    <w:rsid w:val="004B6E98"/>
    <w:rsid w:val="004F6685"/>
    <w:rsid w:val="00506ABF"/>
    <w:rsid w:val="00512F38"/>
    <w:rsid w:val="00513802"/>
    <w:rsid w:val="00513EDF"/>
    <w:rsid w:val="005169B6"/>
    <w:rsid w:val="00517557"/>
    <w:rsid w:val="00517BCB"/>
    <w:rsid w:val="00521A58"/>
    <w:rsid w:val="00523C34"/>
    <w:rsid w:val="00524FC2"/>
    <w:rsid w:val="00526A41"/>
    <w:rsid w:val="00535598"/>
    <w:rsid w:val="005362CF"/>
    <w:rsid w:val="00536D59"/>
    <w:rsid w:val="00536FED"/>
    <w:rsid w:val="005373DB"/>
    <w:rsid w:val="005409A3"/>
    <w:rsid w:val="005621DB"/>
    <w:rsid w:val="005668E2"/>
    <w:rsid w:val="00566D35"/>
    <w:rsid w:val="00570AEA"/>
    <w:rsid w:val="005777FE"/>
    <w:rsid w:val="0058040A"/>
    <w:rsid w:val="0058234F"/>
    <w:rsid w:val="005856C0"/>
    <w:rsid w:val="00596C9A"/>
    <w:rsid w:val="005B01E3"/>
    <w:rsid w:val="005B583B"/>
    <w:rsid w:val="005C0D42"/>
    <w:rsid w:val="005C5D86"/>
    <w:rsid w:val="005D45B0"/>
    <w:rsid w:val="005D4E7C"/>
    <w:rsid w:val="005D727B"/>
    <w:rsid w:val="005E21BF"/>
    <w:rsid w:val="005E2A78"/>
    <w:rsid w:val="005E346D"/>
    <w:rsid w:val="005F4174"/>
    <w:rsid w:val="005F7EDB"/>
    <w:rsid w:val="00616327"/>
    <w:rsid w:val="006205E7"/>
    <w:rsid w:val="006326C2"/>
    <w:rsid w:val="00645F0A"/>
    <w:rsid w:val="0064775E"/>
    <w:rsid w:val="006534F9"/>
    <w:rsid w:val="00661D52"/>
    <w:rsid w:val="00661D93"/>
    <w:rsid w:val="00667A07"/>
    <w:rsid w:val="00671990"/>
    <w:rsid w:val="00677FFD"/>
    <w:rsid w:val="00685993"/>
    <w:rsid w:val="00685F03"/>
    <w:rsid w:val="00687D9B"/>
    <w:rsid w:val="00691A69"/>
    <w:rsid w:val="00691B06"/>
    <w:rsid w:val="00692F6A"/>
    <w:rsid w:val="006D0FF8"/>
    <w:rsid w:val="006E3DFF"/>
    <w:rsid w:val="006E4674"/>
    <w:rsid w:val="006F4B56"/>
    <w:rsid w:val="006F5CDD"/>
    <w:rsid w:val="00703B6D"/>
    <w:rsid w:val="00706D80"/>
    <w:rsid w:val="007144D8"/>
    <w:rsid w:val="00714602"/>
    <w:rsid w:val="00715D8E"/>
    <w:rsid w:val="00725FC6"/>
    <w:rsid w:val="007335B8"/>
    <w:rsid w:val="00735BB6"/>
    <w:rsid w:val="00744BBE"/>
    <w:rsid w:val="00753247"/>
    <w:rsid w:val="00756F0F"/>
    <w:rsid w:val="00764F1C"/>
    <w:rsid w:val="0077075F"/>
    <w:rsid w:val="00771476"/>
    <w:rsid w:val="00774239"/>
    <w:rsid w:val="00784617"/>
    <w:rsid w:val="0078654F"/>
    <w:rsid w:val="0079116B"/>
    <w:rsid w:val="007924EA"/>
    <w:rsid w:val="007A4881"/>
    <w:rsid w:val="007A5535"/>
    <w:rsid w:val="007C2136"/>
    <w:rsid w:val="007D02F3"/>
    <w:rsid w:val="007D0BBF"/>
    <w:rsid w:val="007D3E24"/>
    <w:rsid w:val="007E0F5B"/>
    <w:rsid w:val="007E14A3"/>
    <w:rsid w:val="007E3E53"/>
    <w:rsid w:val="008106C6"/>
    <w:rsid w:val="008146D5"/>
    <w:rsid w:val="00825401"/>
    <w:rsid w:val="0082626B"/>
    <w:rsid w:val="00841781"/>
    <w:rsid w:val="00842C32"/>
    <w:rsid w:val="0084506D"/>
    <w:rsid w:val="008504BA"/>
    <w:rsid w:val="00852054"/>
    <w:rsid w:val="00856845"/>
    <w:rsid w:val="00867A6F"/>
    <w:rsid w:val="0087247D"/>
    <w:rsid w:val="00876ABA"/>
    <w:rsid w:val="00876C53"/>
    <w:rsid w:val="00883DBF"/>
    <w:rsid w:val="00884859"/>
    <w:rsid w:val="008A0AD3"/>
    <w:rsid w:val="008A6B3F"/>
    <w:rsid w:val="008B7E3C"/>
    <w:rsid w:val="008C08E9"/>
    <w:rsid w:val="008C7659"/>
    <w:rsid w:val="008D054A"/>
    <w:rsid w:val="008E4DBC"/>
    <w:rsid w:val="008F2B5D"/>
    <w:rsid w:val="008F7701"/>
    <w:rsid w:val="00900A7F"/>
    <w:rsid w:val="00902D67"/>
    <w:rsid w:val="00915BDA"/>
    <w:rsid w:val="00922896"/>
    <w:rsid w:val="00924444"/>
    <w:rsid w:val="00925887"/>
    <w:rsid w:val="009521FB"/>
    <w:rsid w:val="00954CED"/>
    <w:rsid w:val="0095537E"/>
    <w:rsid w:val="00960F6B"/>
    <w:rsid w:val="009637DA"/>
    <w:rsid w:val="0096549A"/>
    <w:rsid w:val="0097471B"/>
    <w:rsid w:val="00983E6C"/>
    <w:rsid w:val="00984A1D"/>
    <w:rsid w:val="009878C6"/>
    <w:rsid w:val="0099017F"/>
    <w:rsid w:val="00990AF8"/>
    <w:rsid w:val="00993E21"/>
    <w:rsid w:val="009947DF"/>
    <w:rsid w:val="0099498B"/>
    <w:rsid w:val="00997A49"/>
    <w:rsid w:val="009A62E3"/>
    <w:rsid w:val="009C216E"/>
    <w:rsid w:val="009C341C"/>
    <w:rsid w:val="009D08D6"/>
    <w:rsid w:val="009D4E81"/>
    <w:rsid w:val="009E2E7A"/>
    <w:rsid w:val="009E67FF"/>
    <w:rsid w:val="009E712B"/>
    <w:rsid w:val="009F7B99"/>
    <w:rsid w:val="00A01CB9"/>
    <w:rsid w:val="00A067D6"/>
    <w:rsid w:val="00A0680B"/>
    <w:rsid w:val="00A221DC"/>
    <w:rsid w:val="00A25C80"/>
    <w:rsid w:val="00A2603A"/>
    <w:rsid w:val="00A34BD7"/>
    <w:rsid w:val="00A46550"/>
    <w:rsid w:val="00A50665"/>
    <w:rsid w:val="00A60970"/>
    <w:rsid w:val="00A64FA6"/>
    <w:rsid w:val="00A675B3"/>
    <w:rsid w:val="00A677FE"/>
    <w:rsid w:val="00A72EE4"/>
    <w:rsid w:val="00A75A15"/>
    <w:rsid w:val="00A76032"/>
    <w:rsid w:val="00A76923"/>
    <w:rsid w:val="00A8143F"/>
    <w:rsid w:val="00A9332C"/>
    <w:rsid w:val="00AA04F5"/>
    <w:rsid w:val="00AA1A62"/>
    <w:rsid w:val="00AA1F1D"/>
    <w:rsid w:val="00AA48D1"/>
    <w:rsid w:val="00AA5823"/>
    <w:rsid w:val="00AA76D8"/>
    <w:rsid w:val="00AB2DC7"/>
    <w:rsid w:val="00AB65D5"/>
    <w:rsid w:val="00AC0FC1"/>
    <w:rsid w:val="00AC5BA3"/>
    <w:rsid w:val="00AC6623"/>
    <w:rsid w:val="00AD0A78"/>
    <w:rsid w:val="00AD41C9"/>
    <w:rsid w:val="00AD72B9"/>
    <w:rsid w:val="00AE00EE"/>
    <w:rsid w:val="00AE61BB"/>
    <w:rsid w:val="00AF04CD"/>
    <w:rsid w:val="00AF1178"/>
    <w:rsid w:val="00AF1FFC"/>
    <w:rsid w:val="00B01574"/>
    <w:rsid w:val="00B06D7F"/>
    <w:rsid w:val="00B11261"/>
    <w:rsid w:val="00B16F29"/>
    <w:rsid w:val="00B374DB"/>
    <w:rsid w:val="00B65BA5"/>
    <w:rsid w:val="00B7252F"/>
    <w:rsid w:val="00B8273A"/>
    <w:rsid w:val="00B95E38"/>
    <w:rsid w:val="00B96999"/>
    <w:rsid w:val="00BA0CB2"/>
    <w:rsid w:val="00BC1630"/>
    <w:rsid w:val="00BC4B92"/>
    <w:rsid w:val="00BD25C9"/>
    <w:rsid w:val="00BE01BD"/>
    <w:rsid w:val="00BE4815"/>
    <w:rsid w:val="00BF13CF"/>
    <w:rsid w:val="00BF6D31"/>
    <w:rsid w:val="00BF729D"/>
    <w:rsid w:val="00C024ED"/>
    <w:rsid w:val="00C051A5"/>
    <w:rsid w:val="00C06575"/>
    <w:rsid w:val="00C06BAA"/>
    <w:rsid w:val="00C178BF"/>
    <w:rsid w:val="00C17A41"/>
    <w:rsid w:val="00C25CB5"/>
    <w:rsid w:val="00C26091"/>
    <w:rsid w:val="00C32BA0"/>
    <w:rsid w:val="00C35836"/>
    <w:rsid w:val="00C41090"/>
    <w:rsid w:val="00C4486E"/>
    <w:rsid w:val="00C472BC"/>
    <w:rsid w:val="00C47CDE"/>
    <w:rsid w:val="00C52BC3"/>
    <w:rsid w:val="00C52ED4"/>
    <w:rsid w:val="00C61F38"/>
    <w:rsid w:val="00C66D51"/>
    <w:rsid w:val="00C70B2A"/>
    <w:rsid w:val="00C74647"/>
    <w:rsid w:val="00C764DA"/>
    <w:rsid w:val="00C76808"/>
    <w:rsid w:val="00C77D23"/>
    <w:rsid w:val="00C80C19"/>
    <w:rsid w:val="00C80EB0"/>
    <w:rsid w:val="00C873D2"/>
    <w:rsid w:val="00C87544"/>
    <w:rsid w:val="00C90EBD"/>
    <w:rsid w:val="00C94E5C"/>
    <w:rsid w:val="00CA0B61"/>
    <w:rsid w:val="00CB00B5"/>
    <w:rsid w:val="00CB3366"/>
    <w:rsid w:val="00CC0458"/>
    <w:rsid w:val="00CD1617"/>
    <w:rsid w:val="00CD2E67"/>
    <w:rsid w:val="00CF2330"/>
    <w:rsid w:val="00CF2736"/>
    <w:rsid w:val="00CF3436"/>
    <w:rsid w:val="00CF4381"/>
    <w:rsid w:val="00CF4559"/>
    <w:rsid w:val="00CF4583"/>
    <w:rsid w:val="00CF4D4B"/>
    <w:rsid w:val="00CF7677"/>
    <w:rsid w:val="00D018CA"/>
    <w:rsid w:val="00D07FC2"/>
    <w:rsid w:val="00D1706F"/>
    <w:rsid w:val="00D17CB6"/>
    <w:rsid w:val="00D241CA"/>
    <w:rsid w:val="00D304D6"/>
    <w:rsid w:val="00D316D9"/>
    <w:rsid w:val="00D339F2"/>
    <w:rsid w:val="00D346C5"/>
    <w:rsid w:val="00D37644"/>
    <w:rsid w:val="00D40F82"/>
    <w:rsid w:val="00D41FB4"/>
    <w:rsid w:val="00D505E7"/>
    <w:rsid w:val="00D556E3"/>
    <w:rsid w:val="00D620A5"/>
    <w:rsid w:val="00D63432"/>
    <w:rsid w:val="00D63D3F"/>
    <w:rsid w:val="00D81916"/>
    <w:rsid w:val="00D833B3"/>
    <w:rsid w:val="00D944C0"/>
    <w:rsid w:val="00DA47F7"/>
    <w:rsid w:val="00DA7617"/>
    <w:rsid w:val="00DB53EF"/>
    <w:rsid w:val="00DC0364"/>
    <w:rsid w:val="00DC2636"/>
    <w:rsid w:val="00DD2FC7"/>
    <w:rsid w:val="00DD424F"/>
    <w:rsid w:val="00DD55C2"/>
    <w:rsid w:val="00DE3843"/>
    <w:rsid w:val="00DF0A1B"/>
    <w:rsid w:val="00DF56D8"/>
    <w:rsid w:val="00DF59FF"/>
    <w:rsid w:val="00E06295"/>
    <w:rsid w:val="00E13EE5"/>
    <w:rsid w:val="00E2094C"/>
    <w:rsid w:val="00E275FE"/>
    <w:rsid w:val="00E40D3D"/>
    <w:rsid w:val="00E50014"/>
    <w:rsid w:val="00E50D17"/>
    <w:rsid w:val="00E51BED"/>
    <w:rsid w:val="00E53621"/>
    <w:rsid w:val="00E57C7F"/>
    <w:rsid w:val="00E6597F"/>
    <w:rsid w:val="00E82EA6"/>
    <w:rsid w:val="00E9093D"/>
    <w:rsid w:val="00E96C81"/>
    <w:rsid w:val="00EA2A34"/>
    <w:rsid w:val="00EA2BAE"/>
    <w:rsid w:val="00EA41F3"/>
    <w:rsid w:val="00EA4789"/>
    <w:rsid w:val="00EB0A23"/>
    <w:rsid w:val="00EB5B02"/>
    <w:rsid w:val="00EC2A1E"/>
    <w:rsid w:val="00EC355B"/>
    <w:rsid w:val="00ED2CA9"/>
    <w:rsid w:val="00ED53AE"/>
    <w:rsid w:val="00ED7D3C"/>
    <w:rsid w:val="00EE1EDB"/>
    <w:rsid w:val="00EE74B5"/>
    <w:rsid w:val="00EF445C"/>
    <w:rsid w:val="00F00298"/>
    <w:rsid w:val="00F01A49"/>
    <w:rsid w:val="00F04113"/>
    <w:rsid w:val="00F10EDC"/>
    <w:rsid w:val="00F11BCB"/>
    <w:rsid w:val="00F1615C"/>
    <w:rsid w:val="00F16CE3"/>
    <w:rsid w:val="00F17F72"/>
    <w:rsid w:val="00F22E1B"/>
    <w:rsid w:val="00F45247"/>
    <w:rsid w:val="00F51677"/>
    <w:rsid w:val="00F63F4B"/>
    <w:rsid w:val="00F703BF"/>
    <w:rsid w:val="00F71E92"/>
    <w:rsid w:val="00F74B2B"/>
    <w:rsid w:val="00F762F1"/>
    <w:rsid w:val="00F76FD7"/>
    <w:rsid w:val="00F777C7"/>
    <w:rsid w:val="00F83EE0"/>
    <w:rsid w:val="00FA6619"/>
    <w:rsid w:val="00FA729E"/>
    <w:rsid w:val="00FB0181"/>
    <w:rsid w:val="00FB548D"/>
    <w:rsid w:val="00FD09F0"/>
    <w:rsid w:val="00FD1137"/>
    <w:rsid w:val="00FD3454"/>
    <w:rsid w:val="00FD40AB"/>
    <w:rsid w:val="00FD6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8D8B94C"/>
  <w15:chartTrackingRefBased/>
  <w15:docId w15:val="{13E5C080-14B5-44EA-978B-85A3952AE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95E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703B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F703BF"/>
  </w:style>
  <w:style w:type="paragraph" w:styleId="a6">
    <w:name w:val="footer"/>
    <w:basedOn w:val="a"/>
    <w:link w:val="a7"/>
    <w:uiPriority w:val="99"/>
    <w:unhideWhenUsed/>
    <w:rsid w:val="00F703B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F703BF"/>
  </w:style>
  <w:style w:type="paragraph" w:styleId="a8">
    <w:name w:val="Balloon Text"/>
    <w:basedOn w:val="a"/>
    <w:link w:val="a9"/>
    <w:uiPriority w:val="99"/>
    <w:semiHidden/>
    <w:unhideWhenUsed/>
    <w:rsid w:val="00984A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984A1D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230387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230387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230387"/>
  </w:style>
  <w:style w:type="paragraph" w:styleId="ad">
    <w:name w:val="annotation subject"/>
    <w:basedOn w:val="ab"/>
    <w:next w:val="ab"/>
    <w:link w:val="ae"/>
    <w:uiPriority w:val="99"/>
    <w:semiHidden/>
    <w:unhideWhenUsed/>
    <w:rsid w:val="00230387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230387"/>
    <w:rPr>
      <w:b/>
      <w:bCs/>
    </w:rPr>
  </w:style>
  <w:style w:type="paragraph" w:styleId="Web">
    <w:name w:val="Normal (Web)"/>
    <w:basedOn w:val="a"/>
    <w:uiPriority w:val="99"/>
    <w:unhideWhenUsed/>
    <w:rsid w:val="00292FF5"/>
    <w:pP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">
    <w:name w:val="Hyperlink"/>
    <w:basedOn w:val="a0"/>
    <w:uiPriority w:val="99"/>
    <w:semiHidden/>
    <w:unhideWhenUsed/>
    <w:rsid w:val="00292FF5"/>
    <w:rPr>
      <w:color w:val="0000FF"/>
      <w:u w:val="single"/>
    </w:rPr>
  </w:style>
  <w:style w:type="paragraph" w:styleId="af0">
    <w:name w:val="List Paragraph"/>
    <w:basedOn w:val="a"/>
    <w:uiPriority w:val="34"/>
    <w:qFormat/>
    <w:rsid w:val="001E5D49"/>
    <w:pPr>
      <w:widowControl w:val="0"/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5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6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NEC-PCuser</dc:creator>
  <cp:keywords/>
  <dc:description/>
  <cp:lastModifiedBy>kosai-05</cp:lastModifiedBy>
  <cp:revision>3</cp:revision>
  <dcterms:created xsi:type="dcterms:W3CDTF">2024-02-02T11:50:00Z</dcterms:created>
  <dcterms:modified xsi:type="dcterms:W3CDTF">2024-02-05T09:40:00Z</dcterms:modified>
</cp:coreProperties>
</file>