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8106E2" w:rsidRPr="00A8143F" w14:paraId="5028E870" w14:textId="77777777" w:rsidTr="008106E2">
        <w:trPr>
          <w:trHeight w:val="1975"/>
        </w:trPr>
        <w:tc>
          <w:tcPr>
            <w:tcW w:w="10637" w:type="dxa"/>
            <w:shd w:val="clear" w:color="auto" w:fill="auto"/>
          </w:tcPr>
          <w:p w14:paraId="1C8D79DC" w14:textId="4387C6A1" w:rsidR="008106E2" w:rsidRPr="000C6915" w:rsidRDefault="008106E2" w:rsidP="003124FC">
            <w:pPr>
              <w:rPr>
                <w:rFonts w:ascii="FrankRuehl" w:hAnsi="FrankRuehl" w:cs="FrankRuehl"/>
                <w:color w:val="00CC00"/>
              </w:rPr>
            </w:pPr>
            <w:r w:rsidRPr="000C6915">
              <w:rPr>
                <w:rFonts w:ascii="FrankRuehl" w:hAnsi="FrankRuehl" w:cs="FrankRuehl" w:hint="eastAsia"/>
                <w:color w:val="00CC00"/>
              </w:rPr>
              <w:t>In</w:t>
            </w:r>
            <w:r w:rsidRPr="000C6915">
              <w:rPr>
                <w:rFonts w:ascii="FrankRuehl" w:hAnsi="FrankRuehl" w:cs="FrankRuehl"/>
                <w:color w:val="00CC00"/>
              </w:rPr>
              <w:t xml:space="preserve"> </w:t>
            </w:r>
            <w:r w:rsidRPr="000C6915">
              <w:rPr>
                <w:rFonts w:ascii="FrankRuehl" w:hAnsi="FrankRuehl" w:cs="FrankRuehl" w:hint="eastAsia"/>
                <w:color w:val="00CC00"/>
              </w:rPr>
              <w:t xml:space="preserve">the </w:t>
            </w:r>
            <w:r w:rsidRPr="000C6915">
              <w:rPr>
                <w:rFonts w:ascii="FrankRuehl" w:hAnsi="FrankRuehl" w:cs="FrankRuehl"/>
                <w:color w:val="00CC00"/>
              </w:rPr>
              <w:t>community</w:t>
            </w:r>
            <w:r w:rsidRPr="000C6915">
              <w:rPr>
                <w:rFonts w:ascii="FrankRuehl" w:hAnsi="FrankRuehl" w:cs="FrankRuehl" w:hint="eastAsia"/>
                <w:color w:val="00CC00"/>
              </w:rPr>
              <w:t>：</w:t>
            </w:r>
            <w:r w:rsidRPr="000C6915">
              <w:rPr>
                <w:rFonts w:ascii="FrankRuehl" w:hAnsi="FrankRuehl" w:cs="FrankRuehl" w:hint="eastAsia"/>
                <w:b/>
                <w:color w:val="00CC00"/>
              </w:rPr>
              <w:t xml:space="preserve">地域で、豊かに働き、暮らすために　</w:t>
            </w:r>
          </w:p>
          <w:p w14:paraId="596FD256" w14:textId="0BEA9B43" w:rsidR="008106E2" w:rsidRDefault="008106E2" w:rsidP="000C6915">
            <w:pPr>
              <w:ind w:leftChars="100" w:left="420" w:hangingChars="100" w:hanging="210"/>
              <w:rPr>
                <w:rFonts w:ascii="FrankRuehl" w:hAnsi="FrankRuehl" w:cs="FrankRuehl"/>
                <w:szCs w:val="21"/>
              </w:rPr>
            </w:pPr>
            <w:r>
              <w:rPr>
                <w:rFonts w:asciiTheme="minorEastAsia" w:hAnsiTheme="minorEastAsia" w:cs="FrankRuehl" w:hint="eastAsia"/>
                <w:szCs w:val="21"/>
              </w:rPr>
              <w:t>○</w:t>
            </w:r>
            <w:r>
              <w:rPr>
                <w:rFonts w:ascii="FrankRuehl" w:hAnsi="FrankRuehl" w:cs="FrankRuehl" w:hint="eastAsia"/>
                <w:szCs w:val="21"/>
              </w:rPr>
              <w:t>今年も、同じ法人の他の事業所と共同でミレニアム・ライオンズクラブの桂川清掃活動に参加させて頂き、嵐山公園中之島地区を中心に清掃作業に取り組みました。昨年に続き、作業後のバーベキューは新型コロナウィルス感染症予防の観点から中止となりましたが、今年もミレニアム・ライオンズクラブから、プリンを提供頂き、帰宅後に美味しく頂きました。細やかなお心遣いに感謝致します。</w:t>
            </w:r>
            <w:r>
              <w:rPr>
                <w:rFonts w:ascii="FrankRuehl" w:hAnsi="FrankRuehl" w:cs="FrankRuehl" w:hint="eastAsia"/>
                <w:szCs w:val="21"/>
              </w:rPr>
              <w:t>(10.3)</w:t>
            </w:r>
          </w:p>
          <w:p w14:paraId="3C035C03" w14:textId="77777777" w:rsidR="008106E2" w:rsidRDefault="008106E2" w:rsidP="000C6915">
            <w:pPr>
              <w:ind w:leftChars="50" w:left="315" w:hangingChars="100" w:hanging="210"/>
              <w:rPr>
                <w:rFonts w:ascii="FrankRuehl" w:hAnsi="FrankRuehl" w:cs="FrankRuehl"/>
                <w:szCs w:val="21"/>
              </w:rPr>
            </w:pPr>
            <w:r>
              <w:rPr>
                <w:rFonts w:asciiTheme="minorEastAsia" w:hAnsiTheme="minorEastAsia" w:cs="FrankRuehl" w:hint="eastAsia"/>
                <w:szCs w:val="21"/>
              </w:rPr>
              <w:t>○</w:t>
            </w:r>
            <w:r>
              <w:rPr>
                <w:rFonts w:ascii="FrankRuehl" w:hAnsi="FrankRuehl" w:cs="FrankRuehl" w:hint="eastAsia"/>
                <w:szCs w:val="21"/>
              </w:rPr>
              <w:t>年末に向けて、冬のボーナスキャンペーンの準備を進め、パンフレットの発送を開始しました。恒例の干支の自主製品（今回は優しい姿のトラ「虎之助」君です）のほか、小粋なエコバックなど新商品を加えております。収益はすべてメンバーに還元いたします。皆様の変わらぬご支援をお願い申し上げます。</w:t>
            </w:r>
          </w:p>
          <w:p w14:paraId="220B5039" w14:textId="7C73C5FE" w:rsidR="008106E2" w:rsidRDefault="008106E2" w:rsidP="002F3519">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Pr>
                <w:rFonts w:asciiTheme="minorEastAsia" w:eastAsiaTheme="minorEastAsia" w:hAnsiTheme="minorEastAsia" w:cs="FrankRuehl" w:hint="eastAsia"/>
                <w:sz w:val="21"/>
                <w:szCs w:val="21"/>
              </w:rPr>
              <w:t>○</w:t>
            </w:r>
            <w:r w:rsidRPr="002B4188">
              <w:rPr>
                <w:rFonts w:asciiTheme="minorEastAsia" w:eastAsiaTheme="minorEastAsia" w:hAnsiTheme="minorEastAsia" w:hint="eastAsia"/>
                <w:sz w:val="21"/>
                <w:szCs w:val="21"/>
              </w:rPr>
              <w:t>今月も同じ法人のかれん工房と共同で、西新道錦</w:t>
            </w:r>
            <w:r>
              <w:rPr>
                <w:rFonts w:asciiTheme="minorEastAsia" w:eastAsiaTheme="minorEastAsia" w:hAnsiTheme="minorEastAsia" w:hint="eastAsia"/>
                <w:sz w:val="21"/>
                <w:szCs w:val="21"/>
              </w:rPr>
              <w:t>会商店街で配食サービスを行いました</w:t>
            </w:r>
            <w:r w:rsidR="00EC538D">
              <w:rPr>
                <w:rFonts w:asciiTheme="minorEastAsia" w:eastAsiaTheme="minorEastAsia" w:hAnsiTheme="minorEastAsia" w:cs="FrankRuehl" w:hint="eastAsia"/>
                <w:sz w:val="21"/>
                <w:szCs w:val="21"/>
              </w:rPr>
              <w:t>。今月は</w:t>
            </w:r>
            <w:r>
              <w:rPr>
                <w:rFonts w:asciiTheme="minorEastAsia" w:eastAsiaTheme="minorEastAsia" w:hAnsiTheme="minorEastAsia" w:cs="FrankRuehl" w:hint="eastAsia"/>
                <w:sz w:val="21"/>
                <w:szCs w:val="21"/>
              </w:rPr>
              <w:t>珍しく雨が少なく、爽やかな秋空の下、弁当をお届けしました。来月からは、商店街の月に一度の落語会（今回は11月10</w:t>
            </w:r>
            <w:r w:rsidR="00602B09">
              <w:rPr>
                <w:rFonts w:asciiTheme="minorEastAsia" w:eastAsiaTheme="minorEastAsia" w:hAnsiTheme="minorEastAsia" w:cs="FrankRuehl" w:hint="eastAsia"/>
                <w:sz w:val="21"/>
                <w:szCs w:val="21"/>
              </w:rPr>
              <w:t>日）も再開されるようで、賑わいが少しでも戻ることを願っております。</w:t>
            </w:r>
            <w:r w:rsidRPr="0021021A">
              <w:rPr>
                <w:rFonts w:ascii="FrankRuehl" w:eastAsiaTheme="minorEastAsia" w:hAnsi="FrankRuehl" w:cs="FrankRuehl"/>
                <w:sz w:val="21"/>
                <w:szCs w:val="21"/>
              </w:rPr>
              <w:t>（</w:t>
            </w:r>
            <w:r>
              <w:rPr>
                <w:rFonts w:ascii="FrankRuehl" w:eastAsiaTheme="minorEastAsia" w:hAnsi="FrankRuehl" w:cs="FrankRuehl"/>
                <w:sz w:val="21"/>
                <w:szCs w:val="21"/>
              </w:rPr>
              <w:t>on</w:t>
            </w:r>
            <w:r>
              <w:rPr>
                <w:rFonts w:ascii="FrankRuehl" w:eastAsiaTheme="minorEastAsia" w:hAnsi="FrankRuehl" w:cs="FrankRuehl" w:hint="eastAsia"/>
                <w:sz w:val="21"/>
                <w:szCs w:val="21"/>
              </w:rPr>
              <w:t xml:space="preserve"> </w:t>
            </w:r>
            <w:r w:rsidRPr="0021021A">
              <w:rPr>
                <w:rFonts w:ascii="FrankRuehl" w:eastAsiaTheme="minorEastAsia" w:hAnsi="FrankRuehl" w:cs="FrankRuehl"/>
                <w:sz w:val="21"/>
                <w:szCs w:val="21"/>
              </w:rPr>
              <w:t>Fridays</w:t>
            </w:r>
            <w:r w:rsidRPr="0021021A">
              <w:rPr>
                <w:rFonts w:ascii="FrankRuehl" w:eastAsiaTheme="minorEastAsia" w:hAnsi="FrankRuehl" w:cs="FrankRuehl"/>
                <w:sz w:val="21"/>
                <w:szCs w:val="21"/>
              </w:rPr>
              <w:t>）</w:t>
            </w:r>
          </w:p>
          <w:p w14:paraId="382074AD" w14:textId="07F57F16" w:rsidR="008106E2" w:rsidRPr="00CA0871" w:rsidRDefault="000F22D6" w:rsidP="00B90FBF">
            <w:pPr>
              <w:pStyle w:val="Web"/>
              <w:shd w:val="clear" w:color="auto" w:fill="FFFFFF"/>
              <w:spacing w:before="0" w:beforeAutospacing="0" w:after="225" w:afterAutospacing="0"/>
              <w:ind w:leftChars="146" w:left="307" w:firstLineChars="100" w:firstLine="210"/>
              <w:rPr>
                <w:rFonts w:ascii="FrankRuehl" w:eastAsiaTheme="minorEastAsia" w:hAnsi="FrankRuehl" w:cs="FrankRuehl"/>
                <w:sz w:val="21"/>
                <w:szCs w:val="21"/>
              </w:rPr>
            </w:pPr>
            <w:r w:rsidRPr="000F22D6">
              <w:rPr>
                <w:rFonts w:ascii="FrankRuehl" w:eastAsiaTheme="minorEastAsia" w:hAnsi="FrankRuehl" w:cs="FrankRuehl"/>
                <w:noProof/>
                <w:sz w:val="21"/>
                <w:szCs w:val="21"/>
              </w:rPr>
              <w:drawing>
                <wp:inline distT="0" distB="0" distL="0" distR="0" wp14:anchorId="4B0787B8" wp14:editId="68F4B363">
                  <wp:extent cx="1781175" cy="1336402"/>
                  <wp:effectExtent l="0" t="0" r="0" b="0"/>
                  <wp:docPr id="4" name="図 4" descr="C:\Users\NEC-PCuser\Documents\2021年10月3日桂川清掃\P914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1年10月3日桂川清掃\P91411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0426" cy="1365852"/>
                          </a:xfrm>
                          <a:prstGeom prst="rect">
                            <a:avLst/>
                          </a:prstGeom>
                          <a:ln>
                            <a:noFill/>
                          </a:ln>
                          <a:effectLst>
                            <a:softEdge rad="112500"/>
                          </a:effectLst>
                        </pic:spPr>
                      </pic:pic>
                    </a:graphicData>
                  </a:graphic>
                </wp:inline>
              </w:drawing>
            </w:r>
            <w:r w:rsidR="00B90FBF" w:rsidRPr="00B90FBF">
              <w:rPr>
                <w:rFonts w:ascii="FrankRuehl" w:eastAsiaTheme="minorEastAsia" w:hAnsi="FrankRuehl" w:cs="FrankRuehl"/>
                <w:noProof/>
                <w:sz w:val="21"/>
                <w:szCs w:val="21"/>
              </w:rPr>
              <w:drawing>
                <wp:inline distT="0" distB="0" distL="0" distR="0" wp14:anchorId="6B2B35FC" wp14:editId="100B3553">
                  <wp:extent cx="1781175" cy="1336404"/>
                  <wp:effectExtent l="0" t="0" r="0" b="0"/>
                  <wp:docPr id="1" name="図 1" descr="C:\Users\NEC-PCuser\Documents\2021年10月3日桂川清掃\P914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1年10月3日桂川清掃\P914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817" cy="1366147"/>
                          </a:xfrm>
                          <a:prstGeom prst="rect">
                            <a:avLst/>
                          </a:prstGeom>
                          <a:ln>
                            <a:noFill/>
                          </a:ln>
                          <a:effectLst>
                            <a:softEdge rad="112500"/>
                          </a:effectLst>
                        </pic:spPr>
                      </pic:pic>
                    </a:graphicData>
                  </a:graphic>
                </wp:inline>
              </w:drawing>
            </w:r>
            <w:r w:rsidR="00B90FBF" w:rsidRPr="00B90FBF">
              <w:rPr>
                <w:rFonts w:ascii="FrankRuehl" w:eastAsiaTheme="minorEastAsia" w:hAnsi="FrankRuehl" w:cs="FrankRuehl"/>
                <w:noProof/>
                <w:sz w:val="21"/>
                <w:szCs w:val="21"/>
              </w:rPr>
              <w:drawing>
                <wp:inline distT="0" distB="0" distL="0" distR="0" wp14:anchorId="74940FCB" wp14:editId="0D7E7E91">
                  <wp:extent cx="1781175" cy="1336403"/>
                  <wp:effectExtent l="0" t="0" r="0" b="0"/>
                  <wp:docPr id="2" name="図 2" descr="C:\Users\NEC-PCuser\Documents\2021年10月3日桂川清掃\P914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2021年10月3日桂川清掃\P91412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239" cy="1355958"/>
                          </a:xfrm>
                          <a:prstGeom prst="rect">
                            <a:avLst/>
                          </a:prstGeom>
                          <a:ln>
                            <a:noFill/>
                          </a:ln>
                          <a:effectLst>
                            <a:softEdge rad="112500"/>
                          </a:effectLst>
                        </pic:spPr>
                      </pic:pic>
                    </a:graphicData>
                  </a:graphic>
                </wp:inline>
              </w:drawing>
            </w:r>
          </w:p>
        </w:tc>
      </w:tr>
      <w:tr w:rsidR="008106E2" w:rsidRPr="00A46550" w14:paraId="013902A0" w14:textId="77777777" w:rsidTr="008106E2">
        <w:trPr>
          <w:trHeight w:val="1535"/>
        </w:trPr>
        <w:tc>
          <w:tcPr>
            <w:tcW w:w="10637" w:type="dxa"/>
          </w:tcPr>
          <w:p w14:paraId="7F826ECC" w14:textId="73F09337" w:rsidR="008106E2" w:rsidRPr="000C6915" w:rsidRDefault="008106E2" w:rsidP="003124FC">
            <w:pPr>
              <w:rPr>
                <w:rFonts w:ascii="FrankRuehl" w:hAnsi="FrankRuehl" w:cs="FrankRuehl"/>
                <w:b/>
                <w:color w:val="00CC00"/>
              </w:rPr>
            </w:pPr>
            <w:r w:rsidRPr="000C6915">
              <w:rPr>
                <w:rFonts w:ascii="FrankRuehl" w:hAnsi="FrankRuehl" w:cs="FrankRuehl" w:hint="eastAsia"/>
                <w:color w:val="00CC00"/>
              </w:rPr>
              <w:t>Health</w:t>
            </w:r>
            <w:r w:rsidRPr="000C6915">
              <w:rPr>
                <w:rFonts w:ascii="FrankRuehl" w:hAnsi="FrankRuehl" w:cs="FrankRuehl" w:hint="eastAsia"/>
                <w:color w:val="00CC00"/>
              </w:rPr>
              <w:t>：</w:t>
            </w:r>
            <w:r w:rsidRPr="000C6915">
              <w:rPr>
                <w:rFonts w:ascii="FrankRuehl" w:hAnsi="FrankRuehl" w:cs="FrankRuehl" w:hint="eastAsia"/>
                <w:b/>
                <w:color w:val="00CC00"/>
              </w:rPr>
              <w:t>こころとからだの健康のために</w:t>
            </w:r>
          </w:p>
          <w:p w14:paraId="21A901A4" w14:textId="0097B48F" w:rsidR="008106E2" w:rsidRDefault="008106E2"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○今月も、看護師の方が訪問してくださり、メンバーと個別面談して下さいました。季節の変わり目で体調を崩しやすい時に、健康相談に乗っていただけるのは有り難い限りです。</w:t>
            </w:r>
            <w:r>
              <w:rPr>
                <w:rFonts w:ascii="FrankRuehl" w:hAnsi="FrankRuehl" w:cs="FrankRuehl" w:hint="eastAsia"/>
              </w:rPr>
              <w:t xml:space="preserve"> (10.4,10.22</w:t>
            </w:r>
          </w:p>
          <w:p w14:paraId="0FFF2FEA" w14:textId="343E6B43" w:rsidR="008106E2" w:rsidRDefault="008106E2" w:rsidP="003124FC">
            <w:pPr>
              <w:ind w:leftChars="50" w:left="315" w:hangingChars="100" w:hanging="210"/>
              <w:rPr>
                <w:rFonts w:ascii="FrankRuehl" w:hAnsi="FrankRuehl" w:cs="FrankRuehl"/>
              </w:rPr>
            </w:pPr>
            <w:r>
              <w:rPr>
                <w:rFonts w:ascii="FrankRuehl" w:hAnsi="FrankRuehl" w:cs="FrankRuehl" w:hint="eastAsia"/>
              </w:rPr>
              <w:t>○今月も、少人数のグループに分かれて</w:t>
            </w:r>
            <w:r>
              <w:rPr>
                <w:rFonts w:ascii="FrankRuehl" w:hAnsi="FrankRuehl" w:cs="FrankRuehl" w:hint="eastAsia"/>
              </w:rPr>
              <w:t>SFA</w:t>
            </w:r>
            <w:r>
              <w:rPr>
                <w:rFonts w:ascii="FrankRuehl" w:hAnsi="FrankRuehl" w:cs="FrankRuehl" w:hint="eastAsia"/>
              </w:rPr>
              <w:t>を実施しました。お休みされたメンバーに適宜補講を行えるよう週に３度実施しております。</w:t>
            </w:r>
            <w:r w:rsidRPr="0021021A">
              <w:rPr>
                <w:rFonts w:ascii="FrankRuehl" w:hAnsi="FrankRuehl" w:cs="FrankRuehl"/>
                <w:szCs w:val="21"/>
              </w:rPr>
              <w:t>（</w:t>
            </w:r>
            <w:r>
              <w:rPr>
                <w:rFonts w:ascii="FrankRuehl" w:hAnsi="FrankRuehl" w:cs="FrankRuehl"/>
                <w:szCs w:val="21"/>
              </w:rPr>
              <w:t>on Mondays,Wednesdays,Thursday</w:t>
            </w:r>
            <w:r w:rsidRPr="0021021A">
              <w:rPr>
                <w:rFonts w:ascii="FrankRuehl" w:hAnsi="FrankRuehl" w:cs="FrankRuehl"/>
                <w:szCs w:val="21"/>
              </w:rPr>
              <w:t>s</w:t>
            </w:r>
            <w:r w:rsidRPr="0021021A">
              <w:rPr>
                <w:rFonts w:ascii="FrankRuehl" w:hAnsi="FrankRuehl" w:cs="FrankRuehl"/>
                <w:szCs w:val="21"/>
              </w:rPr>
              <w:t>）</w:t>
            </w:r>
          </w:p>
          <w:p w14:paraId="12F6C7C5" w14:textId="0A8FA33B" w:rsidR="008106E2" w:rsidRDefault="008106E2" w:rsidP="007F106D">
            <w:pPr>
              <w:ind w:leftChars="50" w:left="315" w:hangingChars="100" w:hanging="210"/>
              <w:rPr>
                <w:rFonts w:ascii="FrankRuehl" w:hAnsi="FrankRuehl" w:cs="FrankRuehl"/>
              </w:rPr>
            </w:pPr>
            <w:r>
              <w:rPr>
                <w:rFonts w:ascii="FrankRuehl" w:hAnsi="FrankRuehl" w:cs="FrankRuehl" w:hint="eastAsia"/>
              </w:rPr>
              <w:t>○新型コロナウィルス感染症が広がるなか、午後の軽い筋トレ（</w:t>
            </w:r>
            <w:r w:rsidRPr="007F106D">
              <w:rPr>
                <w:rFonts w:asciiTheme="minorEastAsia" w:hAnsiTheme="minorEastAsia" w:cs="FrankRuehl" w:hint="eastAsia"/>
              </w:rPr>
              <w:t>2019</w:t>
            </w:r>
            <w:r>
              <w:rPr>
                <w:rFonts w:ascii="FrankRuehl" w:hAnsi="FrankRuehl" w:cs="FrankRuehl" w:hint="eastAsia"/>
              </w:rPr>
              <w:t>年</w:t>
            </w:r>
            <w:r w:rsidRPr="007F106D">
              <w:rPr>
                <w:rFonts w:asciiTheme="minorEastAsia" w:hAnsiTheme="minorEastAsia" w:cs="FrankRuehl" w:hint="eastAsia"/>
              </w:rPr>
              <w:t>12</w:t>
            </w:r>
            <w:r w:rsidR="00602B09">
              <w:rPr>
                <w:rFonts w:ascii="FrankRuehl" w:hAnsi="FrankRuehl" w:cs="FrankRuehl" w:hint="eastAsia"/>
              </w:rPr>
              <w:t>月より実施）に代わって、</w:t>
            </w:r>
            <w:r>
              <w:rPr>
                <w:rFonts w:ascii="FrankRuehl" w:hAnsi="FrankRuehl" w:cs="FrankRuehl" w:hint="eastAsia"/>
              </w:rPr>
              <w:t>２グループに分かれて</w:t>
            </w:r>
            <w:r w:rsidR="00602B09">
              <w:rPr>
                <w:rFonts w:ascii="FrankRuehl" w:hAnsi="FrankRuehl" w:cs="FrankRuehl" w:hint="eastAsia"/>
              </w:rPr>
              <w:t>連日</w:t>
            </w:r>
            <w:r>
              <w:rPr>
                <w:rFonts w:ascii="FrankRuehl" w:hAnsi="FrankRuehl" w:cs="FrankRuehl" w:hint="eastAsia"/>
              </w:rPr>
              <w:t>ストレッチを実施しております。</w:t>
            </w:r>
          </w:p>
          <w:p w14:paraId="33453618" w14:textId="09C79756" w:rsidR="008106E2" w:rsidRPr="00831BE9" w:rsidRDefault="008106E2" w:rsidP="007F106D">
            <w:pPr>
              <w:ind w:leftChars="50" w:left="315" w:hangingChars="100" w:hanging="210"/>
              <w:rPr>
                <w:rFonts w:ascii="FrankRuehl" w:hAnsi="FrankRuehl" w:cs="FrankRuehl"/>
              </w:rPr>
            </w:pPr>
          </w:p>
        </w:tc>
      </w:tr>
      <w:tr w:rsidR="008106E2" w14:paraId="6A4BF302" w14:textId="77777777" w:rsidTr="008106E2">
        <w:trPr>
          <w:trHeight w:val="3318"/>
        </w:trPr>
        <w:tc>
          <w:tcPr>
            <w:tcW w:w="10637" w:type="dxa"/>
          </w:tcPr>
          <w:p w14:paraId="07D10713" w14:textId="5DBD415F" w:rsidR="008106E2" w:rsidRPr="000C6915" w:rsidRDefault="008106E2" w:rsidP="003124FC">
            <w:pPr>
              <w:rPr>
                <w:rFonts w:ascii="FrankRuehl" w:hAnsi="FrankRuehl" w:cs="FrankRuehl"/>
                <w:b/>
                <w:color w:val="00CC00"/>
              </w:rPr>
            </w:pPr>
            <w:r w:rsidRPr="000C6915">
              <w:rPr>
                <w:rFonts w:ascii="FrankRuehl" w:hAnsi="FrankRuehl" w:cs="FrankRuehl"/>
                <w:color w:val="00CC00"/>
              </w:rPr>
              <w:t>Basi</w:t>
            </w:r>
            <w:r w:rsidRPr="000C6915">
              <w:rPr>
                <w:rFonts w:ascii="FrankRuehl" w:hAnsi="FrankRuehl" w:cs="FrankRuehl" w:hint="eastAsia"/>
                <w:color w:val="00CC00"/>
              </w:rPr>
              <w:t>c Business Manner</w:t>
            </w:r>
            <w:r w:rsidRPr="000C6915">
              <w:rPr>
                <w:rFonts w:ascii="FrankRuehl" w:hAnsi="FrankRuehl" w:cs="FrankRuehl" w:hint="eastAsia"/>
                <w:color w:val="00CC00"/>
              </w:rPr>
              <w:t>：</w:t>
            </w:r>
            <w:r w:rsidRPr="000C6915">
              <w:rPr>
                <w:rFonts w:ascii="FrankRuehl" w:hAnsi="FrankRuehl" w:cs="FrankRuehl" w:hint="eastAsia"/>
                <w:b/>
                <w:color w:val="00CC00"/>
              </w:rPr>
              <w:t>安定して働くために</w:t>
            </w:r>
          </w:p>
          <w:p w14:paraId="68034CC1" w14:textId="44D8D226" w:rsidR="008106E2" w:rsidRDefault="008106E2" w:rsidP="00756100">
            <w:pPr>
              <w:ind w:leftChars="50" w:left="315" w:hangingChars="100" w:hanging="210"/>
              <w:rPr>
                <w:rFonts w:ascii="FrankRuehl" w:hAnsi="FrankRuehl" w:cs="FrankRuehl"/>
              </w:rPr>
            </w:pPr>
            <w:r>
              <w:rPr>
                <w:rFonts w:ascii="FrankRuehl" w:hAnsi="FrankRuehl" w:cs="FrankRuehl" w:hint="eastAsia"/>
              </w:rPr>
              <w:t>○今月のビジネスマナー基礎講座では、「電話のことば①－就職活動編」をテーマに、まず、就職活動の際におさえておきたい電話のことばについて確認したあと、面接試験前でもできるワンセット７分のリラクセーションを、いずれも映像を交えながら紹介しました。</w:t>
            </w:r>
            <w:r>
              <w:rPr>
                <w:rFonts w:ascii="FrankRuehl" w:hAnsi="FrankRuehl" w:cs="FrankRuehl" w:hint="eastAsia"/>
              </w:rPr>
              <w:t xml:space="preserve"> (</w:t>
            </w:r>
            <w:r>
              <w:rPr>
                <w:rFonts w:ascii="FrankRuehl" w:hAnsi="FrankRuehl" w:cs="FrankRuehl"/>
              </w:rPr>
              <w:t>10.5)</w:t>
            </w:r>
          </w:p>
          <w:p w14:paraId="0DC51F1D" w14:textId="36FE0B96" w:rsidR="008106E2" w:rsidRDefault="008106E2" w:rsidP="00786C13">
            <w:pPr>
              <w:ind w:leftChars="50" w:left="315" w:hangingChars="100" w:hanging="210"/>
              <w:rPr>
                <w:rFonts w:ascii="FrankRuehl" w:hAnsi="FrankRuehl" w:cs="FrankRuehl"/>
              </w:rPr>
            </w:pPr>
            <w:r>
              <w:rPr>
                <w:rFonts w:ascii="FrankRuehl" w:hAnsi="FrankRuehl" w:cs="FrankRuehl" w:hint="eastAsia"/>
              </w:rPr>
              <w:t>○今月の就労支援プログラムでは、まず、「証券会社の仕事－上場って何？」をテーマに証券取引所の業務と近年の大きな変化を扱いながら金融について学びを深め</w:t>
            </w:r>
            <w:r>
              <w:rPr>
                <w:rFonts w:ascii="FrankRuehl" w:hAnsi="FrankRuehl" w:cs="FrankRuehl" w:hint="eastAsia"/>
              </w:rPr>
              <w:t>(</w:t>
            </w:r>
            <w:r>
              <w:rPr>
                <w:rFonts w:ascii="FrankRuehl" w:hAnsi="FrankRuehl" w:cs="FrankRuehl"/>
              </w:rPr>
              <w:t>10.12)</w:t>
            </w:r>
            <w:r>
              <w:rPr>
                <w:rFonts w:ascii="FrankRuehl" w:hAnsi="FrankRuehl" w:cs="FrankRuehl" w:hint="eastAsia"/>
              </w:rPr>
              <w:t>、次に、「保険会社のしくみ」をテーマに、保険のしくみを確認したあと、</w:t>
            </w:r>
            <w:r w:rsidRPr="008106E2">
              <w:rPr>
                <w:rFonts w:asciiTheme="minorEastAsia" w:hAnsiTheme="minorEastAsia" w:cs="FrankRuehl" w:hint="eastAsia"/>
              </w:rPr>
              <w:t>1996</w:t>
            </w:r>
            <w:r>
              <w:rPr>
                <w:rFonts w:asciiTheme="minorEastAsia" w:hAnsiTheme="minorEastAsia" w:cs="FrankRuehl" w:hint="eastAsia"/>
              </w:rPr>
              <w:t>年以降の保険の自</w:t>
            </w:r>
            <w:r w:rsidR="00602B09">
              <w:rPr>
                <w:rFonts w:asciiTheme="minorEastAsia" w:hAnsiTheme="minorEastAsia" w:cs="FrankRuehl" w:hint="eastAsia"/>
              </w:rPr>
              <w:t>由化後</w:t>
            </w:r>
            <w:bookmarkStart w:id="0" w:name="_GoBack"/>
            <w:bookmarkEnd w:id="0"/>
            <w:r>
              <w:rPr>
                <w:rFonts w:asciiTheme="minorEastAsia" w:hAnsiTheme="minorEastAsia" w:cs="FrankRuehl" w:hint="eastAsia"/>
              </w:rPr>
              <w:t>の保険業界の激変について学びました。</w:t>
            </w:r>
            <w:r w:rsidRPr="008106E2">
              <w:rPr>
                <w:rFonts w:ascii="FrankRuehl" w:hAnsi="FrankRuehl" w:cs="FrankRuehl"/>
              </w:rPr>
              <w:t>(10.26)</w:t>
            </w:r>
          </w:p>
          <w:p w14:paraId="184212DF" w14:textId="321B0FA4" w:rsidR="008106E2" w:rsidRPr="004F6685" w:rsidRDefault="008106E2" w:rsidP="00CA0871">
            <w:pPr>
              <w:ind w:leftChars="50" w:left="315" w:hangingChars="100" w:hanging="210"/>
              <w:rPr>
                <w:rFonts w:ascii="FrankRuehl" w:hAnsi="FrankRuehl" w:cs="FrankRuehl"/>
              </w:rPr>
            </w:pPr>
            <w:r>
              <w:rPr>
                <w:rFonts w:ascii="FrankRuehl" w:hAnsi="FrankRuehl" w:cs="FrankRuehl" w:hint="eastAsia"/>
              </w:rPr>
              <w:t>○女性メンバーが東山区の総合病院の栄養部での就労を開始され</w:t>
            </w:r>
            <w:r>
              <w:rPr>
                <w:rFonts w:ascii="FrankRuehl" w:hAnsi="FrankRuehl" w:cs="FrankRuehl" w:hint="eastAsia"/>
              </w:rPr>
              <w:t>(10.18)</w:t>
            </w:r>
            <w:r w:rsidR="00602B09">
              <w:rPr>
                <w:rFonts w:ascii="FrankRuehl" w:hAnsi="FrankRuehl" w:cs="FrankRuehl" w:hint="eastAsia"/>
              </w:rPr>
              <w:t>、男性メンバーが伏見区の印刷会社で実習し</w:t>
            </w:r>
            <w:r>
              <w:rPr>
                <w:rFonts w:ascii="FrankRuehl" w:hAnsi="FrankRuehl" w:cs="FrankRuehl" w:hint="eastAsia"/>
              </w:rPr>
              <w:t>(</w:t>
            </w:r>
            <w:r>
              <w:rPr>
                <w:rFonts w:ascii="FrankRuehl" w:hAnsi="FrankRuehl" w:cs="FrankRuehl"/>
              </w:rPr>
              <w:t>10.6,10.7)</w:t>
            </w:r>
            <w:r>
              <w:rPr>
                <w:rFonts w:ascii="FrankRuehl" w:hAnsi="FrankRuehl" w:cs="FrankRuehl" w:hint="eastAsia"/>
              </w:rPr>
              <w:t>、高く評価され</w:t>
            </w:r>
            <w:r w:rsidR="00602B09">
              <w:rPr>
                <w:rFonts w:ascii="FrankRuehl" w:hAnsi="FrankRuehl" w:cs="FrankRuehl" w:hint="eastAsia"/>
              </w:rPr>
              <w:t>て</w:t>
            </w:r>
            <w:r>
              <w:rPr>
                <w:rFonts w:ascii="FrankRuehl" w:hAnsi="FrankRuehl" w:cs="FrankRuehl" w:hint="eastAsia"/>
              </w:rPr>
              <w:t>内定を頂きました。</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0C6915">
        <w:trPr>
          <w:trHeight w:val="1125"/>
        </w:trPr>
        <w:tc>
          <w:tcPr>
            <w:tcW w:w="10632" w:type="dxa"/>
            <w:shd w:val="clear" w:color="auto" w:fill="00CC00"/>
          </w:tcPr>
          <w:p w14:paraId="1358D4F6" w14:textId="1910FDE1"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2F3519">
              <w:rPr>
                <w:rFonts w:ascii="FrankRuehl" w:hAnsi="FrankRuehl" w:cs="FrankRuehl"/>
                <w:sz w:val="28"/>
                <w:szCs w:val="28"/>
              </w:rPr>
              <w:t>September</w:t>
            </w:r>
            <w:r w:rsidR="00774239">
              <w:rPr>
                <w:rFonts w:ascii="FrankRuehl" w:hAnsi="FrankRuehl" w:cs="FrankRuehl" w:hint="eastAsia"/>
                <w:sz w:val="28"/>
                <w:szCs w:val="28"/>
              </w:rPr>
              <w:t xml:space="preserve">　</w:t>
            </w:r>
            <w:r w:rsidR="00FD2307">
              <w:rPr>
                <w:rFonts w:ascii="FrankRuehl" w:hAnsi="FrankRuehl" w:cs="FrankRuehl"/>
                <w:sz w:val="36"/>
                <w:szCs w:val="36"/>
              </w:rPr>
              <w:t>20</w:t>
            </w:r>
            <w:r w:rsidR="00FD2307">
              <w:rPr>
                <w:rFonts w:ascii="FrankRuehl" w:hAnsi="FrankRuehl" w:cs="FrankRuehl" w:hint="eastAsia"/>
                <w:sz w:val="36"/>
                <w:szCs w:val="36"/>
              </w:rPr>
              <w:t>21</w:t>
            </w:r>
            <w:r w:rsidRPr="00061A18">
              <w:rPr>
                <w:rFonts w:ascii="FrankRuehl" w:hAnsi="FrankRuehl" w:cs="FrankRuehl"/>
                <w:sz w:val="36"/>
                <w:szCs w:val="36"/>
              </w:rPr>
              <w:t xml:space="preserve"> </w:t>
            </w:r>
            <w:r>
              <w:rPr>
                <w:rFonts w:ascii="FrankRuehl" w:hAnsi="FrankRuehl" w:cs="FrankRuehl"/>
                <w:sz w:val="28"/>
                <w:szCs w:val="28"/>
              </w:rPr>
              <w:t xml:space="preserve"> No.</w:t>
            </w:r>
            <w:r w:rsidR="00EC538D">
              <w:rPr>
                <w:rFonts w:ascii="FrankRuehl" w:hAnsi="FrankRuehl" w:cs="FrankRuehl" w:hint="eastAsia"/>
                <w:sz w:val="36"/>
                <w:szCs w:val="36"/>
              </w:rPr>
              <w:t>32</w:t>
            </w:r>
          </w:p>
        </w:tc>
      </w:tr>
    </w:tbl>
    <w:p w14:paraId="7E4B580E" w14:textId="4BE69382" w:rsidR="00E06295" w:rsidRDefault="00E06295" w:rsidP="000010F9">
      <w:pPr>
        <w:tabs>
          <w:tab w:val="left" w:pos="3288"/>
        </w:tabs>
      </w:pPr>
    </w:p>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13F6" w14:textId="77777777" w:rsidR="004F0271" w:rsidRDefault="004F0271" w:rsidP="00F703BF">
      <w:r>
        <w:separator/>
      </w:r>
    </w:p>
  </w:endnote>
  <w:endnote w:type="continuationSeparator" w:id="0">
    <w:p w14:paraId="7E122E27" w14:textId="77777777" w:rsidR="004F0271" w:rsidRDefault="004F0271"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19065" w14:textId="77777777" w:rsidR="004F0271" w:rsidRDefault="004F0271" w:rsidP="00F703BF">
      <w:r>
        <w:separator/>
      </w:r>
    </w:p>
  </w:footnote>
  <w:footnote w:type="continuationSeparator" w:id="0">
    <w:p w14:paraId="2D882A98" w14:textId="77777777" w:rsidR="004F0271" w:rsidRDefault="004F0271"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10F9"/>
    <w:rsid w:val="00002429"/>
    <w:rsid w:val="000056D9"/>
    <w:rsid w:val="00031C1D"/>
    <w:rsid w:val="00042D8E"/>
    <w:rsid w:val="00050D65"/>
    <w:rsid w:val="000567AC"/>
    <w:rsid w:val="00061A18"/>
    <w:rsid w:val="00073744"/>
    <w:rsid w:val="00074798"/>
    <w:rsid w:val="00090E99"/>
    <w:rsid w:val="000962CD"/>
    <w:rsid w:val="000A2A68"/>
    <w:rsid w:val="000B47EE"/>
    <w:rsid w:val="000B54A9"/>
    <w:rsid w:val="000C4C7B"/>
    <w:rsid w:val="000C60D4"/>
    <w:rsid w:val="000C6915"/>
    <w:rsid w:val="000C6B35"/>
    <w:rsid w:val="000C7C68"/>
    <w:rsid w:val="000D2109"/>
    <w:rsid w:val="000E267E"/>
    <w:rsid w:val="000F22D6"/>
    <w:rsid w:val="000F5AB6"/>
    <w:rsid w:val="000F7B76"/>
    <w:rsid w:val="001073AF"/>
    <w:rsid w:val="0011023B"/>
    <w:rsid w:val="00132E91"/>
    <w:rsid w:val="001410D0"/>
    <w:rsid w:val="001455ED"/>
    <w:rsid w:val="00160E0A"/>
    <w:rsid w:val="00161629"/>
    <w:rsid w:val="001733B2"/>
    <w:rsid w:val="0018677A"/>
    <w:rsid w:val="00193649"/>
    <w:rsid w:val="001B4397"/>
    <w:rsid w:val="001B73AE"/>
    <w:rsid w:val="001C101B"/>
    <w:rsid w:val="001D189E"/>
    <w:rsid w:val="001D53C9"/>
    <w:rsid w:val="001E0D48"/>
    <w:rsid w:val="001E371F"/>
    <w:rsid w:val="001F2EC7"/>
    <w:rsid w:val="001F316F"/>
    <w:rsid w:val="001F47A1"/>
    <w:rsid w:val="002003A4"/>
    <w:rsid w:val="00202B74"/>
    <w:rsid w:val="00204A60"/>
    <w:rsid w:val="0021021A"/>
    <w:rsid w:val="0021348A"/>
    <w:rsid w:val="0021431B"/>
    <w:rsid w:val="002173B9"/>
    <w:rsid w:val="00217CFF"/>
    <w:rsid w:val="00230387"/>
    <w:rsid w:val="00240154"/>
    <w:rsid w:val="00240A28"/>
    <w:rsid w:val="00242515"/>
    <w:rsid w:val="00243ED4"/>
    <w:rsid w:val="00244269"/>
    <w:rsid w:val="002560F6"/>
    <w:rsid w:val="00256851"/>
    <w:rsid w:val="002757B2"/>
    <w:rsid w:val="00292FF5"/>
    <w:rsid w:val="0029419A"/>
    <w:rsid w:val="002949FC"/>
    <w:rsid w:val="002A185F"/>
    <w:rsid w:val="002B4188"/>
    <w:rsid w:val="002B7726"/>
    <w:rsid w:val="002C4FB5"/>
    <w:rsid w:val="002D0925"/>
    <w:rsid w:val="002D1055"/>
    <w:rsid w:val="002E0AE8"/>
    <w:rsid w:val="002E4E19"/>
    <w:rsid w:val="002F3390"/>
    <w:rsid w:val="002F3519"/>
    <w:rsid w:val="002F3882"/>
    <w:rsid w:val="002F3EFE"/>
    <w:rsid w:val="002F674B"/>
    <w:rsid w:val="00307ADD"/>
    <w:rsid w:val="003124FC"/>
    <w:rsid w:val="00316519"/>
    <w:rsid w:val="003401D2"/>
    <w:rsid w:val="003453B9"/>
    <w:rsid w:val="00346CD6"/>
    <w:rsid w:val="00353DF0"/>
    <w:rsid w:val="003617BE"/>
    <w:rsid w:val="003743D1"/>
    <w:rsid w:val="003809C2"/>
    <w:rsid w:val="00394DB6"/>
    <w:rsid w:val="00397857"/>
    <w:rsid w:val="00397A6D"/>
    <w:rsid w:val="003C7985"/>
    <w:rsid w:val="003D4DF4"/>
    <w:rsid w:val="003D4E72"/>
    <w:rsid w:val="003D6196"/>
    <w:rsid w:val="003F2431"/>
    <w:rsid w:val="003F2732"/>
    <w:rsid w:val="00400F34"/>
    <w:rsid w:val="00401FE6"/>
    <w:rsid w:val="004133A1"/>
    <w:rsid w:val="00445FA3"/>
    <w:rsid w:val="00456AE8"/>
    <w:rsid w:val="004578B7"/>
    <w:rsid w:val="00476B7D"/>
    <w:rsid w:val="0048278C"/>
    <w:rsid w:val="00493E58"/>
    <w:rsid w:val="004A733D"/>
    <w:rsid w:val="004D421B"/>
    <w:rsid w:val="004D5448"/>
    <w:rsid w:val="004D593E"/>
    <w:rsid w:val="004F0271"/>
    <w:rsid w:val="004F6685"/>
    <w:rsid w:val="00506ABF"/>
    <w:rsid w:val="00512F38"/>
    <w:rsid w:val="00513802"/>
    <w:rsid w:val="005169B6"/>
    <w:rsid w:val="00517BCB"/>
    <w:rsid w:val="00521A58"/>
    <w:rsid w:val="0052538A"/>
    <w:rsid w:val="00526A41"/>
    <w:rsid w:val="005362CF"/>
    <w:rsid w:val="00536D59"/>
    <w:rsid w:val="005373DB"/>
    <w:rsid w:val="0055512F"/>
    <w:rsid w:val="005621DB"/>
    <w:rsid w:val="00566D35"/>
    <w:rsid w:val="00570AEA"/>
    <w:rsid w:val="005777FE"/>
    <w:rsid w:val="0058040A"/>
    <w:rsid w:val="0058234F"/>
    <w:rsid w:val="005856C0"/>
    <w:rsid w:val="00587A19"/>
    <w:rsid w:val="00593567"/>
    <w:rsid w:val="005957D4"/>
    <w:rsid w:val="00596C9A"/>
    <w:rsid w:val="005B01E3"/>
    <w:rsid w:val="005B583B"/>
    <w:rsid w:val="005C0D42"/>
    <w:rsid w:val="005D4E7C"/>
    <w:rsid w:val="005D6EEE"/>
    <w:rsid w:val="005E21BF"/>
    <w:rsid w:val="005E2A78"/>
    <w:rsid w:val="005E346D"/>
    <w:rsid w:val="005F7EDB"/>
    <w:rsid w:val="00602B09"/>
    <w:rsid w:val="00616327"/>
    <w:rsid w:val="006326C2"/>
    <w:rsid w:val="00645F0A"/>
    <w:rsid w:val="0064775E"/>
    <w:rsid w:val="006534F9"/>
    <w:rsid w:val="00661D52"/>
    <w:rsid w:val="00667A07"/>
    <w:rsid w:val="00671990"/>
    <w:rsid w:val="00677FFD"/>
    <w:rsid w:val="00685993"/>
    <w:rsid w:val="00685F03"/>
    <w:rsid w:val="00686B21"/>
    <w:rsid w:val="00687D9B"/>
    <w:rsid w:val="00691A69"/>
    <w:rsid w:val="00691B06"/>
    <w:rsid w:val="00692F6A"/>
    <w:rsid w:val="006D0FF8"/>
    <w:rsid w:val="006E3DFF"/>
    <w:rsid w:val="006E4674"/>
    <w:rsid w:val="006F4B56"/>
    <w:rsid w:val="006F5CDD"/>
    <w:rsid w:val="00703B6D"/>
    <w:rsid w:val="00706D80"/>
    <w:rsid w:val="00715D8E"/>
    <w:rsid w:val="00725FC6"/>
    <w:rsid w:val="00740708"/>
    <w:rsid w:val="00744BBE"/>
    <w:rsid w:val="00753247"/>
    <w:rsid w:val="00756100"/>
    <w:rsid w:val="00756F0F"/>
    <w:rsid w:val="007629CF"/>
    <w:rsid w:val="0077075F"/>
    <w:rsid w:val="00771476"/>
    <w:rsid w:val="00771D61"/>
    <w:rsid w:val="00774239"/>
    <w:rsid w:val="0078654F"/>
    <w:rsid w:val="00786C13"/>
    <w:rsid w:val="007924EA"/>
    <w:rsid w:val="007A4881"/>
    <w:rsid w:val="007A5535"/>
    <w:rsid w:val="007C2136"/>
    <w:rsid w:val="007C2BE5"/>
    <w:rsid w:val="007D3E24"/>
    <w:rsid w:val="007E0297"/>
    <w:rsid w:val="007E0F5B"/>
    <w:rsid w:val="007E14A3"/>
    <w:rsid w:val="007E3E53"/>
    <w:rsid w:val="007F106D"/>
    <w:rsid w:val="008106C6"/>
    <w:rsid w:val="008106E2"/>
    <w:rsid w:val="00825401"/>
    <w:rsid w:val="0082626B"/>
    <w:rsid w:val="00831BE9"/>
    <w:rsid w:val="0083414A"/>
    <w:rsid w:val="0084506D"/>
    <w:rsid w:val="008504BA"/>
    <w:rsid w:val="00852054"/>
    <w:rsid w:val="00856845"/>
    <w:rsid w:val="008652FD"/>
    <w:rsid w:val="0087247D"/>
    <w:rsid w:val="00876ABA"/>
    <w:rsid w:val="00883DBF"/>
    <w:rsid w:val="008A6B3F"/>
    <w:rsid w:val="008B7E3C"/>
    <w:rsid w:val="008C08E9"/>
    <w:rsid w:val="008C756E"/>
    <w:rsid w:val="008D054A"/>
    <w:rsid w:val="008F2B5D"/>
    <w:rsid w:val="008F7701"/>
    <w:rsid w:val="00900A7F"/>
    <w:rsid w:val="00902D67"/>
    <w:rsid w:val="00915BDA"/>
    <w:rsid w:val="00924444"/>
    <w:rsid w:val="00925887"/>
    <w:rsid w:val="009521FB"/>
    <w:rsid w:val="00954CED"/>
    <w:rsid w:val="0095537E"/>
    <w:rsid w:val="009557F5"/>
    <w:rsid w:val="009637DA"/>
    <w:rsid w:val="0096549A"/>
    <w:rsid w:val="0097471B"/>
    <w:rsid w:val="0097490E"/>
    <w:rsid w:val="00983E6C"/>
    <w:rsid w:val="00984A1D"/>
    <w:rsid w:val="009878C6"/>
    <w:rsid w:val="0099017F"/>
    <w:rsid w:val="00990AF8"/>
    <w:rsid w:val="00993E21"/>
    <w:rsid w:val="009947DF"/>
    <w:rsid w:val="0099498B"/>
    <w:rsid w:val="00997A49"/>
    <w:rsid w:val="009A0221"/>
    <w:rsid w:val="009A62E3"/>
    <w:rsid w:val="009C341C"/>
    <w:rsid w:val="009D1F40"/>
    <w:rsid w:val="009D4E81"/>
    <w:rsid w:val="009D78CC"/>
    <w:rsid w:val="009E2E7A"/>
    <w:rsid w:val="009E67FF"/>
    <w:rsid w:val="00A01CB9"/>
    <w:rsid w:val="00A067D6"/>
    <w:rsid w:val="00A15A44"/>
    <w:rsid w:val="00A221DC"/>
    <w:rsid w:val="00A25C80"/>
    <w:rsid w:val="00A2717B"/>
    <w:rsid w:val="00A34BD7"/>
    <w:rsid w:val="00A46142"/>
    <w:rsid w:val="00A46550"/>
    <w:rsid w:val="00A50665"/>
    <w:rsid w:val="00A64FA6"/>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B754A"/>
    <w:rsid w:val="00AC0FC1"/>
    <w:rsid w:val="00AC5BA3"/>
    <w:rsid w:val="00AC6623"/>
    <w:rsid w:val="00AD0A78"/>
    <w:rsid w:val="00AD41C9"/>
    <w:rsid w:val="00AD72B9"/>
    <w:rsid w:val="00AF04CD"/>
    <w:rsid w:val="00AF1178"/>
    <w:rsid w:val="00B06D7F"/>
    <w:rsid w:val="00B11261"/>
    <w:rsid w:val="00B35F51"/>
    <w:rsid w:val="00B374DB"/>
    <w:rsid w:val="00B4485D"/>
    <w:rsid w:val="00B65BA5"/>
    <w:rsid w:val="00B7252F"/>
    <w:rsid w:val="00B8273A"/>
    <w:rsid w:val="00B90FBF"/>
    <w:rsid w:val="00B95E38"/>
    <w:rsid w:val="00B96999"/>
    <w:rsid w:val="00BA0CB2"/>
    <w:rsid w:val="00BA55EB"/>
    <w:rsid w:val="00BC1630"/>
    <w:rsid w:val="00BC4B92"/>
    <w:rsid w:val="00BD25C9"/>
    <w:rsid w:val="00BE01BD"/>
    <w:rsid w:val="00BE481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67178"/>
    <w:rsid w:val="00C76808"/>
    <w:rsid w:val="00C76EE0"/>
    <w:rsid w:val="00C77D23"/>
    <w:rsid w:val="00C80C19"/>
    <w:rsid w:val="00C80EB0"/>
    <w:rsid w:val="00C94E5C"/>
    <w:rsid w:val="00CA0871"/>
    <w:rsid w:val="00CA0B61"/>
    <w:rsid w:val="00CB00B5"/>
    <w:rsid w:val="00CB3366"/>
    <w:rsid w:val="00CC0458"/>
    <w:rsid w:val="00CD30D5"/>
    <w:rsid w:val="00CF2736"/>
    <w:rsid w:val="00CF4381"/>
    <w:rsid w:val="00CF4559"/>
    <w:rsid w:val="00CF4583"/>
    <w:rsid w:val="00CF4D4B"/>
    <w:rsid w:val="00CF7677"/>
    <w:rsid w:val="00D018CA"/>
    <w:rsid w:val="00D07FC2"/>
    <w:rsid w:val="00D339F2"/>
    <w:rsid w:val="00D346C5"/>
    <w:rsid w:val="00D41FB4"/>
    <w:rsid w:val="00D463B3"/>
    <w:rsid w:val="00D505E7"/>
    <w:rsid w:val="00D556E3"/>
    <w:rsid w:val="00D620A5"/>
    <w:rsid w:val="00D63432"/>
    <w:rsid w:val="00DA47F7"/>
    <w:rsid w:val="00DA7617"/>
    <w:rsid w:val="00DB1ED1"/>
    <w:rsid w:val="00DB53EF"/>
    <w:rsid w:val="00DC0364"/>
    <w:rsid w:val="00DC2636"/>
    <w:rsid w:val="00DD2FC7"/>
    <w:rsid w:val="00DD55C2"/>
    <w:rsid w:val="00E06295"/>
    <w:rsid w:val="00E13EE5"/>
    <w:rsid w:val="00E4670A"/>
    <w:rsid w:val="00E50014"/>
    <w:rsid w:val="00E50D17"/>
    <w:rsid w:val="00E51BED"/>
    <w:rsid w:val="00E52667"/>
    <w:rsid w:val="00E53621"/>
    <w:rsid w:val="00E57C7F"/>
    <w:rsid w:val="00E6597F"/>
    <w:rsid w:val="00E82EA6"/>
    <w:rsid w:val="00E9093D"/>
    <w:rsid w:val="00E91148"/>
    <w:rsid w:val="00E96C81"/>
    <w:rsid w:val="00EA2A34"/>
    <w:rsid w:val="00EA2BAE"/>
    <w:rsid w:val="00EB0A23"/>
    <w:rsid w:val="00EB407F"/>
    <w:rsid w:val="00EB5B02"/>
    <w:rsid w:val="00EC355B"/>
    <w:rsid w:val="00EC538D"/>
    <w:rsid w:val="00ED2CA9"/>
    <w:rsid w:val="00EE1EDB"/>
    <w:rsid w:val="00F01A49"/>
    <w:rsid w:val="00F10EDC"/>
    <w:rsid w:val="00F11BCB"/>
    <w:rsid w:val="00F1615C"/>
    <w:rsid w:val="00F17F72"/>
    <w:rsid w:val="00F22E1B"/>
    <w:rsid w:val="00F433A2"/>
    <w:rsid w:val="00F51677"/>
    <w:rsid w:val="00F703BF"/>
    <w:rsid w:val="00F71E92"/>
    <w:rsid w:val="00F74B2B"/>
    <w:rsid w:val="00F762F1"/>
    <w:rsid w:val="00F76FD7"/>
    <w:rsid w:val="00F777C7"/>
    <w:rsid w:val="00F83EE0"/>
    <w:rsid w:val="00FA6619"/>
    <w:rsid w:val="00FB548D"/>
    <w:rsid w:val="00FD09F0"/>
    <w:rsid w:val="00FD1137"/>
    <w:rsid w:val="00FD230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7</cp:revision>
  <dcterms:created xsi:type="dcterms:W3CDTF">2021-10-30T01:36:00Z</dcterms:created>
  <dcterms:modified xsi:type="dcterms:W3CDTF">2021-10-30T02:22:00Z</dcterms:modified>
</cp:coreProperties>
</file>